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 xml:space="preserve">Приложение 4 </w:t>
      </w:r>
    </w:p>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к извещению об осуществлении закупки</w:t>
      </w:r>
    </w:p>
    <w:p w:rsidR="000F47CD" w:rsidRPr="009823D7" w:rsidRDefault="000F47CD" w:rsidP="003338A4">
      <w:pPr>
        <w:pStyle w:val="ConsPlusNormal0"/>
        <w:widowControl/>
        <w:tabs>
          <w:tab w:val="left" w:pos="360"/>
        </w:tabs>
        <w:ind w:firstLine="0"/>
        <w:jc w:val="center"/>
        <w:rPr>
          <w:rFonts w:ascii="PT Astra Serif" w:hAnsi="PT Astra Serif" w:cs="Times New Roman"/>
          <w:b/>
          <w:bCs/>
          <w:szCs w:val="24"/>
        </w:rPr>
      </w:pPr>
      <w:r w:rsidRPr="009823D7">
        <w:rPr>
          <w:rFonts w:ascii="PT Astra Serif" w:hAnsi="PT Astra Serif" w:cs="Times New Roman"/>
          <w:b/>
          <w:bCs/>
          <w:szCs w:val="24"/>
        </w:rPr>
        <w:t>Проект</w:t>
      </w:r>
    </w:p>
    <w:p w:rsidR="0011457D" w:rsidRPr="009823D7"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9823D7" w:rsidRDefault="00F12074">
      <w:pPr>
        <w:pStyle w:val="10"/>
        <w:shd w:val="clear" w:color="auto" w:fill="FFFFFF"/>
        <w:spacing w:after="0" w:line="240" w:lineRule="auto"/>
        <w:jc w:val="center"/>
        <w:rPr>
          <w:rFonts w:ascii="PT Astra Serif" w:hAnsi="PT Astra Serif"/>
          <w:b/>
          <w:caps/>
          <w:szCs w:val="24"/>
        </w:rPr>
      </w:pPr>
      <w:r w:rsidRPr="009823D7">
        <w:rPr>
          <w:rFonts w:ascii="PT Astra Serif" w:hAnsi="PT Astra Serif"/>
          <w:b/>
          <w:bCs/>
          <w:caps/>
          <w:color w:val="000000"/>
          <w:szCs w:val="24"/>
        </w:rPr>
        <w:t>МУНИЦИПАЛЬНый КОНТРАКТ</w:t>
      </w:r>
      <w:r w:rsidRPr="009823D7">
        <w:rPr>
          <w:rFonts w:ascii="PT Astra Serif" w:hAnsi="PT Astra Serif"/>
          <w:b/>
          <w:caps/>
          <w:szCs w:val="24"/>
        </w:rPr>
        <w:t xml:space="preserve"> </w:t>
      </w:r>
    </w:p>
    <w:p w:rsidR="00D91FE3" w:rsidRPr="009823D7" w:rsidRDefault="00F12074">
      <w:pPr>
        <w:pStyle w:val="10"/>
        <w:shd w:val="clear" w:color="auto" w:fill="FFFFFF"/>
        <w:spacing w:after="0" w:line="240" w:lineRule="auto"/>
        <w:jc w:val="center"/>
        <w:rPr>
          <w:rFonts w:ascii="PT Astra Serif" w:hAnsi="PT Astra Serif"/>
          <w:b/>
          <w:caps/>
          <w:color w:val="000000"/>
          <w:szCs w:val="24"/>
        </w:rPr>
      </w:pPr>
      <w:r w:rsidRPr="009823D7">
        <w:rPr>
          <w:rFonts w:ascii="PT Astra Serif" w:hAnsi="PT Astra Serif"/>
          <w:b/>
          <w:caps/>
          <w:color w:val="000000"/>
          <w:szCs w:val="24"/>
        </w:rPr>
        <w:t>на оказание услуг №_______</w:t>
      </w:r>
    </w:p>
    <w:p w:rsidR="00D91FE3" w:rsidRPr="009823D7" w:rsidRDefault="00F12074">
      <w:pPr>
        <w:pStyle w:val="10"/>
        <w:tabs>
          <w:tab w:val="left" w:pos="6946"/>
        </w:tabs>
        <w:spacing w:after="0" w:line="240" w:lineRule="auto"/>
        <w:jc w:val="center"/>
        <w:rPr>
          <w:rFonts w:ascii="PT Astra Serif" w:hAnsi="PT Astra Serif"/>
          <w:color w:val="auto"/>
          <w:szCs w:val="24"/>
        </w:rPr>
      </w:pPr>
      <w:r w:rsidRPr="009823D7">
        <w:rPr>
          <w:rFonts w:ascii="PT Astra Serif" w:hAnsi="PT Astra Serif"/>
          <w:color w:val="auto"/>
          <w:szCs w:val="24"/>
        </w:rPr>
        <w:t xml:space="preserve">(ИКЗ </w:t>
      </w:r>
      <w:r w:rsidR="008C0493" w:rsidRPr="009823D7">
        <w:rPr>
          <w:rFonts w:ascii="PT Astra Serif" w:hAnsi="PT Astra Serif"/>
          <w:color w:val="auto"/>
          <w:szCs w:val="24"/>
        </w:rPr>
        <w:t>№</w:t>
      </w:r>
      <w:r w:rsidR="00C04939">
        <w:rPr>
          <w:rFonts w:ascii="PT Astra Serif" w:hAnsi="PT Astra Serif"/>
          <w:color w:val="auto"/>
          <w:szCs w:val="24"/>
        </w:rPr>
        <w:t xml:space="preserve"> </w:t>
      </w:r>
      <w:r w:rsidR="00BD2D0F">
        <w:rPr>
          <w:rFonts w:ascii="PT Astra Serif" w:hAnsi="PT Astra Serif"/>
          <w:color w:val="auto"/>
          <w:szCs w:val="24"/>
        </w:rPr>
        <w:t>24386220023688622010010210001</w:t>
      </w:r>
      <w:r w:rsidR="00B374F4">
        <w:rPr>
          <w:rFonts w:ascii="PT Astra Serif" w:hAnsi="PT Astra Serif"/>
          <w:color w:val="auto"/>
          <w:szCs w:val="24"/>
        </w:rPr>
        <w:t>8542244</w:t>
      </w:r>
      <w:r w:rsidRPr="009823D7">
        <w:rPr>
          <w:rFonts w:ascii="PT Astra Serif" w:hAnsi="PT Astra Serif"/>
          <w:color w:val="auto"/>
          <w:szCs w:val="24"/>
        </w:rPr>
        <w:t>)</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Default="00D91FE3">
      <w:pPr>
        <w:pStyle w:val="10"/>
        <w:spacing w:after="0" w:line="240" w:lineRule="auto"/>
        <w:ind w:firstLine="709"/>
        <w:rPr>
          <w:rFonts w:ascii="PT Astra Serif" w:hAnsi="PT Astra Serif"/>
          <w:szCs w:val="24"/>
        </w:rPr>
      </w:pPr>
    </w:p>
    <w:p w:rsidR="00305594" w:rsidRPr="00305594" w:rsidRDefault="00305594">
      <w:pPr>
        <w:pStyle w:val="10"/>
        <w:spacing w:after="0" w:line="240" w:lineRule="auto"/>
        <w:ind w:firstLine="709"/>
        <w:rPr>
          <w:rFonts w:ascii="PT Astra Serif" w:hAnsi="PT Astra Serif"/>
          <w:sz w:val="8"/>
          <w:szCs w:val="8"/>
        </w:rPr>
      </w:pPr>
    </w:p>
    <w:p w:rsidR="0011457D"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w:t>
      </w:r>
      <w:proofErr w:type="gramStart"/>
      <w:r w:rsidRPr="009823D7">
        <w:rPr>
          <w:rFonts w:ascii="PT Astra Serif" w:hAnsi="PT Astra Serif"/>
          <w:szCs w:val="24"/>
        </w:rPr>
        <w:t>именуемая</w:t>
      </w:r>
      <w:proofErr w:type="gramEnd"/>
      <w:r w:rsidRPr="009823D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____________________________________________, именуем__ в дальнейшем Исполнитель, в лице _____________________________________</w:t>
      </w:r>
      <w:bookmarkStart w:id="0" w:name="_GoBack"/>
      <w:bookmarkEnd w:id="0"/>
      <w:r w:rsidRPr="009823D7">
        <w:rPr>
          <w:rFonts w:ascii="PT Astra Serif" w:hAnsi="PT Astra Serif"/>
          <w:szCs w:val="24"/>
        </w:rPr>
        <w:t xml:space="preserve">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B6274C" w:rsidRPr="00B432E1">
        <w:rPr>
          <w:rFonts w:ascii="PT Astra Serif" w:hAnsi="PT Astra Serif"/>
          <w:color w:val="000099"/>
          <w:szCs w:val="24"/>
        </w:rPr>
        <w:t>образовательн</w:t>
      </w:r>
      <w:r w:rsidR="003F5488">
        <w:rPr>
          <w:rFonts w:ascii="PT Astra Serif" w:hAnsi="PT Astra Serif"/>
          <w:color w:val="000099"/>
          <w:szCs w:val="24"/>
        </w:rPr>
        <w:t>ые</w:t>
      </w:r>
      <w:r w:rsidR="00B6274C">
        <w:rPr>
          <w:rFonts w:ascii="PT Astra Serif" w:hAnsi="PT Astra Serif"/>
          <w:color w:val="000000"/>
          <w:szCs w:val="24"/>
        </w:rPr>
        <w:t xml:space="preserve"> </w:t>
      </w:r>
      <w:r w:rsidR="005815A4" w:rsidRPr="009823D7">
        <w:rPr>
          <w:rFonts w:ascii="PT Astra Serif" w:hAnsi="PT Astra Serif"/>
          <w:color w:val="000099"/>
          <w:szCs w:val="24"/>
        </w:rPr>
        <w:t>услуг</w:t>
      </w:r>
      <w:r w:rsidR="003F5488">
        <w:rPr>
          <w:rFonts w:ascii="PT Astra Serif" w:hAnsi="PT Astra Serif"/>
          <w:color w:val="000099"/>
          <w:szCs w:val="24"/>
        </w:rPr>
        <w:t>и</w:t>
      </w:r>
      <w:r w:rsidR="005815A4" w:rsidRPr="009823D7">
        <w:rPr>
          <w:rFonts w:ascii="PT Astra Serif" w:hAnsi="PT Astra Serif"/>
          <w:color w:val="000099"/>
          <w:szCs w:val="24"/>
        </w:rPr>
        <w:t xml:space="preserve"> по дополнительной профессиональной программе повышения квалификации «</w:t>
      </w:r>
      <w:r w:rsidR="00B374F4">
        <w:rPr>
          <w:rFonts w:ascii="PT Astra Serif" w:hAnsi="PT Astra Serif"/>
          <w:color w:val="000099"/>
          <w:szCs w:val="24"/>
        </w:rPr>
        <w:t xml:space="preserve">Антимонопольный </w:t>
      </w:r>
      <w:proofErr w:type="spellStart"/>
      <w:r w:rsidR="00B374F4">
        <w:rPr>
          <w:rFonts w:ascii="PT Astra Serif" w:hAnsi="PT Astra Serif"/>
          <w:color w:val="000099"/>
          <w:szCs w:val="24"/>
        </w:rPr>
        <w:t>комплаенс</w:t>
      </w:r>
      <w:proofErr w:type="spellEnd"/>
      <w:r w:rsidR="005815A4" w:rsidRPr="009823D7">
        <w:rPr>
          <w:rFonts w:ascii="PT Astra Serif" w:hAnsi="PT Astra Serif"/>
          <w:color w:val="000099"/>
          <w:szCs w:val="24"/>
        </w:rPr>
        <w:t>»</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A06585" w:rsidRDefault="00F12074"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A06585" w:rsidRPr="00A06585">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00A06585" w:rsidRPr="00A06585">
        <w:rPr>
          <w:rFonts w:ascii="PT Astra Serif" w:hAnsi="PT Astra Serif"/>
          <w:color w:val="000000"/>
          <w:szCs w:val="24"/>
        </w:rPr>
        <w:t>Югорск</w:t>
      </w:r>
      <w:proofErr w:type="spellEnd"/>
      <w:r w:rsidR="003F5488">
        <w:rPr>
          <w:rFonts w:ascii="PT Astra Serif" w:hAnsi="PT Astra Serif"/>
          <w:color w:val="000000"/>
          <w:szCs w:val="24"/>
        </w:rPr>
        <w:t>,</w:t>
      </w:r>
      <w:r w:rsidR="00A06585" w:rsidRPr="00A06585">
        <w:rPr>
          <w:rFonts w:ascii="PT Astra Serif" w:hAnsi="PT Astra Serif"/>
          <w:color w:val="000000"/>
          <w:szCs w:val="24"/>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690A7B"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690A7B" w:rsidRPr="00690A7B">
        <w:rPr>
          <w:rFonts w:ascii="PT Astra Serif" w:hAnsi="PT Astra Serif"/>
          <w:color w:val="000099"/>
          <w:szCs w:val="24"/>
        </w:rPr>
        <w:t xml:space="preserve">Бюджет города </w:t>
      </w:r>
      <w:proofErr w:type="spellStart"/>
      <w:r w:rsidR="00690A7B" w:rsidRPr="00690A7B">
        <w:rPr>
          <w:rFonts w:ascii="PT Astra Serif" w:hAnsi="PT Astra Serif"/>
          <w:color w:val="000099"/>
          <w:szCs w:val="24"/>
        </w:rPr>
        <w:t>Югорска</w:t>
      </w:r>
      <w:proofErr w:type="spellEnd"/>
      <w:r w:rsidR="00690A7B" w:rsidRPr="00690A7B">
        <w:rPr>
          <w:rFonts w:ascii="PT Astra Serif" w:hAnsi="PT Astra Serif"/>
          <w:color w:val="000099"/>
          <w:szCs w:val="24"/>
        </w:rPr>
        <w:t xml:space="preserve"> на 2024 год (Основное мероприятие «Дополнительное профессиональное образование муниципальных служащих по приоритетным и иным направлениям»)</w:t>
      </w:r>
      <w:r w:rsidR="00690A7B">
        <w:rPr>
          <w:rFonts w:ascii="PT Astra Serif" w:hAnsi="PT Astra Serif"/>
          <w:color w:val="000099"/>
          <w:szCs w:val="24"/>
        </w:rPr>
        <w:t>.</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Сумма, подлежащая уплате Исполнителю, уменьшается, на размер налогов, сборов и </w:t>
      </w:r>
      <w:r w:rsidRPr="009823D7">
        <w:rPr>
          <w:rFonts w:ascii="PT Astra Serif" w:hAnsi="PT Astra Serif"/>
          <w:szCs w:val="24"/>
        </w:rPr>
        <w:lastRenderedPageBreak/>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r w:rsidR="0013328D" w:rsidRPr="009823D7">
        <w:rPr>
          <w:rFonts w:ascii="PT Astra Serif" w:hAnsi="PT Astra Serif"/>
          <w:szCs w:val="24"/>
        </w:rPr>
        <w:t xml:space="preserve"> </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5</w:t>
      </w:r>
      <w:r w:rsidRPr="009823D7">
        <w:rPr>
          <w:rFonts w:ascii="PT Astra Serif" w:hAnsi="PT Astra Serif"/>
          <w:szCs w:val="24"/>
        </w:rPr>
        <w:t xml:space="preserve">. Предоставлять своевременно достоверную информацию о ходе исполнения своих </w:t>
      </w:r>
      <w:r w:rsidRPr="009823D7">
        <w:rPr>
          <w:rFonts w:ascii="PT Astra Serif" w:hAnsi="PT Astra Serif"/>
          <w:szCs w:val="24"/>
        </w:rPr>
        <w:lastRenderedPageBreak/>
        <w:t>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w:t>
      </w:r>
      <w:r w:rsidRPr="009823D7">
        <w:rPr>
          <w:rFonts w:ascii="PT Astra Serif" w:hAnsi="PT Astra Serif"/>
          <w:color w:val="000000"/>
          <w:szCs w:val="24"/>
        </w:rPr>
        <w:lastRenderedPageBreak/>
        <w:t>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5.1</w:t>
      </w:r>
      <w:r w:rsidR="007E6CE3" w:rsidRPr="009823D7">
        <w:rPr>
          <w:rFonts w:ascii="PT Astra Serif" w:hAnsi="PT Astra Serif"/>
          <w:szCs w:val="24"/>
        </w:rPr>
        <w:t>3</w:t>
      </w:r>
      <w:r w:rsidRPr="009823D7">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750064" w:rsidRDefault="00A047BC" w:rsidP="00894957">
      <w:pPr>
        <w:autoSpaceDE w:val="0"/>
        <w:autoSpaceDN w:val="0"/>
        <w:adjustRightInd w:val="0"/>
        <w:ind w:firstLine="567"/>
        <w:jc w:val="both"/>
        <w:rPr>
          <w:rFonts w:ascii="PT Astra Serif" w:hAnsi="PT Astra Serif"/>
          <w:color w:val="000099"/>
          <w:kern w:val="16"/>
          <w:sz w:val="26"/>
          <w:szCs w:val="26"/>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750064">
        <w:rPr>
          <w:rFonts w:ascii="PT Astra Serif" w:hAnsi="PT Astra Serif"/>
          <w:color w:val="000099"/>
          <w:sz w:val="24"/>
          <w:szCs w:val="24"/>
        </w:rPr>
        <w:t>составляет 5</w:t>
      </w:r>
      <w:r w:rsidR="00894957" w:rsidRPr="00750064">
        <w:rPr>
          <w:rFonts w:ascii="PT Astra Serif" w:hAnsi="PT Astra Serif"/>
          <w:color w:val="000099"/>
          <w:kern w:val="16"/>
          <w:sz w:val="24"/>
          <w:szCs w:val="24"/>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 xml:space="preserve">определения поставщика </w:t>
      </w:r>
      <w:r w:rsidRPr="009823D7">
        <w:rPr>
          <w:rFonts w:ascii="PT Astra Serif" w:hAnsi="PT Astra Serif"/>
          <w:i/>
          <w:iCs/>
          <w:color w:val="000000"/>
          <w:sz w:val="24"/>
          <w:szCs w:val="24"/>
        </w:rPr>
        <w:lastRenderedPageBreak/>
        <w:t>(подрядчика,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соответствии с пунктом 1 части 1 статьи 30 Федерального 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750064" w:rsidRDefault="0087412E" w:rsidP="0087412E">
      <w:pPr>
        <w:ind w:firstLine="708"/>
        <w:jc w:val="both"/>
        <w:rPr>
          <w:rFonts w:ascii="PT Astra Serif" w:hAnsi="PT Astra Serif"/>
          <w:color w:val="000099"/>
          <w:sz w:val="24"/>
          <w:szCs w:val="24"/>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750064">
        <w:rPr>
          <w:rFonts w:ascii="PT Astra Serif" w:hAnsi="PT Astra Serif"/>
          <w:color w:val="000099"/>
          <w:sz w:val="24"/>
          <w:szCs w:val="24"/>
        </w:rPr>
        <w:t xml:space="preserve">на </w:t>
      </w:r>
      <w:r w:rsidR="00E37D4C" w:rsidRPr="00750064">
        <w:rPr>
          <w:rFonts w:ascii="PT Astra Serif" w:hAnsi="PT Astra Serif"/>
          <w:color w:val="000099"/>
          <w:sz w:val="24"/>
          <w:szCs w:val="24"/>
        </w:rPr>
        <w:t xml:space="preserve">оказание </w:t>
      </w:r>
      <w:r w:rsidR="00B6274C">
        <w:rPr>
          <w:rFonts w:ascii="PT Astra Serif" w:hAnsi="PT Astra Serif"/>
          <w:color w:val="000099"/>
          <w:sz w:val="24"/>
          <w:szCs w:val="24"/>
        </w:rPr>
        <w:t>образовательн</w:t>
      </w:r>
      <w:r w:rsidR="003F5488">
        <w:rPr>
          <w:rFonts w:ascii="PT Astra Serif" w:hAnsi="PT Astra Serif"/>
          <w:color w:val="000099"/>
          <w:sz w:val="24"/>
          <w:szCs w:val="24"/>
        </w:rPr>
        <w:t>ых</w:t>
      </w:r>
      <w:r w:rsidR="00B6274C">
        <w:rPr>
          <w:rFonts w:ascii="PT Astra Serif" w:hAnsi="PT Astra Serif"/>
          <w:color w:val="000099"/>
          <w:sz w:val="24"/>
          <w:szCs w:val="24"/>
        </w:rPr>
        <w:t xml:space="preserve"> </w:t>
      </w:r>
      <w:r w:rsidR="00894957" w:rsidRPr="00750064">
        <w:rPr>
          <w:rFonts w:ascii="PT Astra Serif" w:hAnsi="PT Astra Serif"/>
          <w:color w:val="000099"/>
          <w:sz w:val="24"/>
          <w:szCs w:val="24"/>
        </w:rPr>
        <w:t>услуг по дополнительной профессиональной программе повышения квалификации «</w:t>
      </w:r>
      <w:proofErr w:type="gramStart"/>
      <w:r w:rsidR="00B374F4">
        <w:rPr>
          <w:rFonts w:ascii="PT Astra Serif" w:hAnsi="PT Astra Serif"/>
          <w:color w:val="000099"/>
          <w:sz w:val="24"/>
          <w:szCs w:val="24"/>
        </w:rPr>
        <w:t>Антимонопольный</w:t>
      </w:r>
      <w:proofErr w:type="gramEnd"/>
      <w:r w:rsidR="00B374F4">
        <w:rPr>
          <w:rFonts w:ascii="PT Astra Serif" w:hAnsi="PT Astra Serif"/>
          <w:color w:val="000099"/>
          <w:sz w:val="24"/>
          <w:szCs w:val="24"/>
        </w:rPr>
        <w:t xml:space="preserve"> </w:t>
      </w:r>
      <w:proofErr w:type="spellStart"/>
      <w:r w:rsidR="00B374F4">
        <w:rPr>
          <w:rFonts w:ascii="PT Astra Serif" w:hAnsi="PT Astra Serif"/>
          <w:color w:val="000099"/>
          <w:sz w:val="24"/>
          <w:szCs w:val="24"/>
        </w:rPr>
        <w:t>комплаенс</w:t>
      </w:r>
      <w:proofErr w:type="spellEnd"/>
      <w:r w:rsidR="00894957" w:rsidRPr="00750064">
        <w:rPr>
          <w:rFonts w:ascii="PT Astra Serif" w:hAnsi="PT Astra Serif"/>
          <w:color w:val="000099"/>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lastRenderedPageBreak/>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823D7">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9823D7">
        <w:rPr>
          <w:rFonts w:ascii="PT Astra Serif" w:hAnsi="PT Astra Serif"/>
          <w:sz w:val="24"/>
          <w:szCs w:val="24"/>
        </w:rPr>
        <w:lastRenderedPageBreak/>
        <w:t>установленных постановлением Правительства Российской Федерации от 30.08.2017 № 1042</w:t>
      </w:r>
      <w:r w:rsidR="00457731" w:rsidRPr="009823D7">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1" w:name="P57"/>
      <w:bookmarkEnd w:id="1"/>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2" w:name="P67"/>
      <w:bookmarkEnd w:id="2"/>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lastRenderedPageBreak/>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53075B">
        <w:rPr>
          <w:rFonts w:ascii="PT Astra Serif" w:hAnsi="PT Astra Serif" w:cs="Times New Roman"/>
          <w:color w:val="000099"/>
          <w:szCs w:val="24"/>
        </w:rPr>
        <w:t>вст</w:t>
      </w:r>
      <w:proofErr w:type="gramEnd"/>
      <w:r w:rsidR="009A159B" w:rsidRPr="0053075B">
        <w:rPr>
          <w:rFonts w:ascii="PT Astra Serif" w:hAnsi="PT Astra Serif" w:cs="Times New Roman"/>
          <w:color w:val="000099"/>
          <w:szCs w:val="24"/>
        </w:rPr>
        <w:t xml:space="preserve">упает в силу с даты его подписания и действует по </w:t>
      </w:r>
      <w:r w:rsidR="00415E05" w:rsidRPr="0053075B">
        <w:rPr>
          <w:rFonts w:ascii="PT Astra Serif" w:hAnsi="PT Astra Serif" w:cs="Times New Roman"/>
          <w:color w:val="000099"/>
          <w:szCs w:val="24"/>
        </w:rPr>
        <w:t>0</w:t>
      </w:r>
      <w:r w:rsidR="005D56F8" w:rsidRPr="0053075B">
        <w:rPr>
          <w:rFonts w:ascii="PT Astra Serif" w:hAnsi="PT Astra Serif" w:cs="Times New Roman"/>
          <w:color w:val="000099"/>
          <w:szCs w:val="24"/>
        </w:rPr>
        <w:t>2</w:t>
      </w:r>
      <w:r w:rsidR="00415E05" w:rsidRPr="0053075B">
        <w:rPr>
          <w:rFonts w:ascii="PT Astra Serif" w:hAnsi="PT Astra Serif" w:cs="Times New Roman"/>
          <w:color w:val="000099"/>
          <w:szCs w:val="24"/>
        </w:rPr>
        <w:t>.12.2024</w:t>
      </w:r>
      <w:r w:rsidR="009A159B" w:rsidRPr="0053075B">
        <w:rPr>
          <w:rFonts w:ascii="PT Astra Serif" w:hAnsi="PT Astra Serif" w:cs="Times New Roman"/>
          <w:color w:val="000099"/>
          <w:szCs w:val="24"/>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hyperlink r:id="rId12" w:history="1">
        <w:r w:rsidR="00D13673" w:rsidRPr="005D56F8">
          <w:rPr>
            <w:rStyle w:val="affffff"/>
            <w:rFonts w:ascii="PT Astra Serif" w:hAnsi="PT Astra Serif"/>
            <w:u w:val="none"/>
            <w:shd w:val="clear" w:color="auto" w:fill="FFFFFF"/>
          </w:rPr>
          <w:t>trechegrub_ls@ugorsk.ru</w:t>
        </w:r>
      </w:hyperlink>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9823D7">
        <w:rPr>
          <w:rFonts w:ascii="PT Astra Serif" w:hAnsi="PT Astra Serif"/>
          <w:color w:val="000000"/>
          <w:szCs w:val="24"/>
        </w:rPr>
        <w:t>с даты</w:t>
      </w:r>
      <w:proofErr w:type="gramEnd"/>
      <w:r w:rsidRPr="009823D7">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w:t>
            </w:r>
            <w:proofErr w:type="spellStart"/>
            <w:r w:rsidRPr="009823D7">
              <w:rPr>
                <w:rFonts w:ascii="PT Astra Serif" w:hAnsi="PT Astra Serif"/>
                <w:bCs/>
                <w:spacing w:val="-1"/>
                <w:sz w:val="24"/>
                <w:szCs w:val="24"/>
              </w:rPr>
              <w:t>Югорск</w:t>
            </w:r>
            <w:proofErr w:type="spellEnd"/>
            <w:r w:rsidRPr="009823D7">
              <w:rPr>
                <w:rFonts w:ascii="PT Astra Serif" w:hAnsi="PT Astra Serif"/>
                <w:bCs/>
                <w:spacing w:val="-1"/>
                <w:sz w:val="24"/>
                <w:szCs w:val="24"/>
              </w:rPr>
              <w:t xml:space="preserve"> (Администрация города </w:t>
            </w:r>
            <w:proofErr w:type="spellStart"/>
            <w:r w:rsidRPr="009823D7">
              <w:rPr>
                <w:rFonts w:ascii="PT Astra Serif" w:hAnsi="PT Astra Serif"/>
                <w:bCs/>
                <w:spacing w:val="-1"/>
                <w:sz w:val="24"/>
                <w:szCs w:val="24"/>
              </w:rPr>
              <w:t>Югорска</w:t>
            </w:r>
            <w:proofErr w:type="spellEnd"/>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3"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М.П.</w:t>
            </w: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3F5488" w:rsidRPr="003F5488" w:rsidRDefault="003F5488" w:rsidP="003F5488">
      <w:pPr>
        <w:pStyle w:val="10"/>
        <w:spacing w:after="0"/>
        <w:rPr>
          <w:rFonts w:ascii="PT Astra Serif" w:hAnsi="PT Astra Serif"/>
          <w:szCs w:val="24"/>
        </w:rPr>
      </w:pPr>
      <w:r w:rsidRPr="003F5488">
        <w:rPr>
          <w:rFonts w:ascii="PT Astra Serif" w:hAnsi="PT Astra Serif"/>
          <w:szCs w:val="24"/>
        </w:rPr>
        <w:t xml:space="preserve">Начальник управления </w:t>
      </w:r>
    </w:p>
    <w:p w:rsidR="004321D0" w:rsidRPr="009823D7" w:rsidRDefault="003F5488" w:rsidP="003F5488">
      <w:pPr>
        <w:pStyle w:val="10"/>
        <w:spacing w:after="0" w:line="240" w:lineRule="auto"/>
        <w:rPr>
          <w:rFonts w:ascii="PT Astra Serif" w:hAnsi="PT Astra Serif"/>
          <w:szCs w:val="24"/>
        </w:rPr>
      </w:pPr>
      <w:r w:rsidRPr="003F5488">
        <w:rPr>
          <w:rFonts w:ascii="PT Astra Serif" w:hAnsi="PT Astra Serif"/>
          <w:szCs w:val="24"/>
        </w:rPr>
        <w:t xml:space="preserve">по вопросам муниципальной службы, кадров и наград                          </w:t>
      </w:r>
      <w:r>
        <w:rPr>
          <w:rFonts w:ascii="PT Astra Serif" w:hAnsi="PT Astra Serif"/>
          <w:szCs w:val="24"/>
        </w:rPr>
        <w:t xml:space="preserve"> </w:t>
      </w:r>
      <w:r w:rsidRPr="003F5488">
        <w:rPr>
          <w:rFonts w:ascii="PT Astra Serif" w:hAnsi="PT Astra Serif"/>
          <w:szCs w:val="24"/>
        </w:rPr>
        <w:t xml:space="preserve">Т.А. </w:t>
      </w:r>
      <w:proofErr w:type="spellStart"/>
      <w:r w:rsidRPr="003F5488">
        <w:rPr>
          <w:rFonts w:ascii="PT Astra Serif" w:hAnsi="PT Astra Serif"/>
          <w:szCs w:val="24"/>
        </w:rPr>
        <w:t>Семкина</w:t>
      </w:r>
      <w:proofErr w:type="spellEnd"/>
    </w:p>
    <w:p w:rsidR="00A054FA" w:rsidRDefault="00A054FA">
      <w:pPr>
        <w:pStyle w:val="10"/>
        <w:spacing w:after="0" w:line="240" w:lineRule="auto"/>
        <w:rPr>
          <w:rFonts w:ascii="PT Astra Serif" w:hAnsi="PT Astra Serif"/>
          <w:szCs w:val="24"/>
        </w:rPr>
      </w:pPr>
    </w:p>
    <w:p w:rsidR="003F5488" w:rsidRPr="009823D7" w:rsidRDefault="003F5488">
      <w:pPr>
        <w:pStyle w:val="10"/>
        <w:spacing w:after="0" w:line="240" w:lineRule="auto"/>
        <w:rPr>
          <w:rFonts w:ascii="PT Astra Serif" w:hAnsi="PT Astra Serif"/>
          <w:szCs w:val="24"/>
        </w:rPr>
      </w:pPr>
    </w:p>
    <w:p w:rsidR="00F12074" w:rsidRPr="009823D7" w:rsidRDefault="00690A7B">
      <w:pPr>
        <w:pStyle w:val="10"/>
        <w:spacing w:after="0" w:line="240" w:lineRule="auto"/>
        <w:rPr>
          <w:rFonts w:ascii="PT Astra Serif" w:hAnsi="PT Astra Serif"/>
          <w:szCs w:val="24"/>
        </w:rPr>
      </w:pPr>
      <w:r>
        <w:rPr>
          <w:rFonts w:ascii="PT Astra Serif" w:hAnsi="PT Astra Serif"/>
          <w:szCs w:val="24"/>
        </w:rPr>
        <w:t>Заместитель главного бухгалтера</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00206DB6" w:rsidRPr="009823D7">
        <w:rPr>
          <w:rFonts w:ascii="PT Astra Serif" w:hAnsi="PT Astra Serif"/>
          <w:szCs w:val="24"/>
        </w:rPr>
        <w:tab/>
      </w:r>
      <w:r>
        <w:rPr>
          <w:rFonts w:ascii="PT Astra Serif" w:hAnsi="PT Astra Serif"/>
          <w:szCs w:val="24"/>
        </w:rPr>
        <w:t xml:space="preserve">   Е.С. </w:t>
      </w:r>
      <w:proofErr w:type="spellStart"/>
      <w:r>
        <w:rPr>
          <w:rFonts w:ascii="PT Astra Serif" w:hAnsi="PT Astra Serif"/>
          <w:szCs w:val="24"/>
        </w:rPr>
        <w:t>Рознерица</w:t>
      </w:r>
      <w:proofErr w:type="spellEnd"/>
      <w:r w:rsidR="00206DB6"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Pr>
          <w:rFonts w:ascii="PT Astra Serif" w:hAnsi="PT Astra Serif"/>
          <w:szCs w:val="24"/>
        </w:rPr>
        <w:t xml:space="preserve">    </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690A7B">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512"/>
      </w:tblGrid>
      <w:tr w:rsidR="00B374F4" w:rsidRPr="00B374F4" w:rsidTr="00B374F4">
        <w:tc>
          <w:tcPr>
            <w:tcW w:w="709" w:type="dxa"/>
            <w:shd w:val="clear" w:color="auto" w:fill="D9D9D9"/>
          </w:tcPr>
          <w:p w:rsidR="00B374F4" w:rsidRPr="00B374F4" w:rsidRDefault="00B374F4" w:rsidP="00B374F4">
            <w:pPr>
              <w:jc w:val="center"/>
              <w:rPr>
                <w:rFonts w:ascii="PT Astra Serif" w:hAnsi="PT Astra Serif"/>
                <w:sz w:val="26"/>
                <w:szCs w:val="26"/>
              </w:rPr>
            </w:pPr>
            <w:r w:rsidRPr="00B374F4">
              <w:rPr>
                <w:rFonts w:ascii="PT Astra Serif" w:hAnsi="PT Astra Serif"/>
                <w:sz w:val="26"/>
                <w:szCs w:val="26"/>
              </w:rPr>
              <w:t xml:space="preserve">№ </w:t>
            </w:r>
            <w:proofErr w:type="gramStart"/>
            <w:r w:rsidRPr="00B374F4">
              <w:rPr>
                <w:rFonts w:ascii="PT Astra Serif" w:hAnsi="PT Astra Serif"/>
                <w:sz w:val="26"/>
                <w:szCs w:val="26"/>
              </w:rPr>
              <w:t>п</w:t>
            </w:r>
            <w:proofErr w:type="gramEnd"/>
            <w:r w:rsidRPr="00B374F4">
              <w:rPr>
                <w:rFonts w:ascii="PT Astra Serif" w:hAnsi="PT Astra Serif"/>
                <w:sz w:val="26"/>
                <w:szCs w:val="26"/>
              </w:rPr>
              <w:t>/п</w:t>
            </w:r>
          </w:p>
        </w:tc>
        <w:tc>
          <w:tcPr>
            <w:tcW w:w="2552" w:type="dxa"/>
            <w:shd w:val="clear" w:color="auto" w:fill="D9D9D9"/>
          </w:tcPr>
          <w:p w:rsidR="00B374F4" w:rsidRPr="00B374F4" w:rsidRDefault="00B374F4" w:rsidP="00B374F4">
            <w:pPr>
              <w:jc w:val="center"/>
              <w:rPr>
                <w:rFonts w:ascii="PT Astra Serif" w:hAnsi="PT Astra Serif"/>
                <w:sz w:val="26"/>
                <w:szCs w:val="26"/>
              </w:rPr>
            </w:pPr>
            <w:r w:rsidRPr="00B374F4">
              <w:rPr>
                <w:rFonts w:ascii="PT Astra Serif" w:hAnsi="PT Astra Serif"/>
                <w:sz w:val="26"/>
                <w:szCs w:val="26"/>
              </w:rPr>
              <w:t>Параметры требований к услугам</w:t>
            </w:r>
          </w:p>
        </w:tc>
        <w:tc>
          <w:tcPr>
            <w:tcW w:w="7512" w:type="dxa"/>
            <w:shd w:val="clear" w:color="auto" w:fill="D9D9D9"/>
          </w:tcPr>
          <w:p w:rsidR="00B374F4" w:rsidRPr="00B374F4" w:rsidRDefault="00B374F4" w:rsidP="00B374F4">
            <w:pPr>
              <w:tabs>
                <w:tab w:val="center" w:pos="3294"/>
                <w:tab w:val="right" w:pos="6588"/>
              </w:tabs>
              <w:rPr>
                <w:rFonts w:ascii="PT Astra Serif" w:hAnsi="PT Astra Serif"/>
                <w:sz w:val="26"/>
                <w:szCs w:val="26"/>
              </w:rPr>
            </w:pPr>
            <w:r>
              <w:rPr>
                <w:rFonts w:ascii="PT Astra Serif" w:hAnsi="PT Astra Serif"/>
                <w:sz w:val="26"/>
                <w:szCs w:val="26"/>
              </w:rPr>
              <w:tab/>
            </w:r>
            <w:r w:rsidRPr="00B374F4">
              <w:rPr>
                <w:rFonts w:ascii="PT Astra Serif" w:hAnsi="PT Astra Serif"/>
                <w:sz w:val="26"/>
                <w:szCs w:val="26"/>
              </w:rPr>
              <w:t>Требования к услугам</w:t>
            </w:r>
            <w:r>
              <w:rPr>
                <w:rFonts w:ascii="PT Astra Serif" w:hAnsi="PT Astra Serif"/>
                <w:sz w:val="26"/>
                <w:szCs w:val="26"/>
              </w:rPr>
              <w:tab/>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1</w:t>
            </w:r>
          </w:p>
        </w:tc>
        <w:tc>
          <w:tcPr>
            <w:tcW w:w="2552" w:type="dxa"/>
          </w:tcPr>
          <w:p w:rsidR="00B374F4" w:rsidRPr="00B374F4" w:rsidRDefault="00B374F4" w:rsidP="00B374F4">
            <w:pPr>
              <w:rPr>
                <w:rFonts w:ascii="PT Astra Serif" w:hAnsi="PT Astra Serif"/>
                <w:sz w:val="26"/>
                <w:szCs w:val="26"/>
              </w:rPr>
            </w:pPr>
            <w:r w:rsidRPr="00B374F4">
              <w:rPr>
                <w:rFonts w:ascii="PT Astra Serif" w:hAnsi="PT Astra Serif"/>
                <w:bCs/>
                <w:sz w:val="26"/>
                <w:szCs w:val="26"/>
              </w:rPr>
              <w:t>Наименование услуг</w:t>
            </w:r>
          </w:p>
        </w:tc>
        <w:tc>
          <w:tcPr>
            <w:tcW w:w="7512" w:type="dxa"/>
          </w:tcPr>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 xml:space="preserve">Оказание образовательных услуг по дополнительной профессиональной программе повышения квалификации </w:t>
            </w:r>
            <w:r w:rsidRPr="00B374F4">
              <w:rPr>
                <w:rFonts w:ascii="PT Astra Serif" w:hAnsi="PT Astra Serif"/>
                <w:b/>
                <w:bCs/>
                <w:sz w:val="26"/>
                <w:szCs w:val="26"/>
              </w:rPr>
              <w:t>«</w:t>
            </w:r>
            <w:proofErr w:type="gramStart"/>
            <w:r w:rsidRPr="00B374F4">
              <w:rPr>
                <w:rFonts w:ascii="PT Astra Serif" w:hAnsi="PT Astra Serif"/>
                <w:b/>
                <w:bCs/>
                <w:sz w:val="26"/>
                <w:szCs w:val="26"/>
              </w:rPr>
              <w:t>Антимонопольный</w:t>
            </w:r>
            <w:proofErr w:type="gramEnd"/>
            <w:r w:rsidRPr="00B374F4">
              <w:rPr>
                <w:rFonts w:ascii="PT Astra Serif" w:hAnsi="PT Astra Serif"/>
                <w:b/>
                <w:bCs/>
                <w:sz w:val="26"/>
                <w:szCs w:val="26"/>
              </w:rPr>
              <w:t xml:space="preserve"> </w:t>
            </w:r>
            <w:proofErr w:type="spellStart"/>
            <w:r w:rsidRPr="00B374F4">
              <w:rPr>
                <w:rFonts w:ascii="PT Astra Serif" w:hAnsi="PT Astra Serif"/>
                <w:b/>
                <w:bCs/>
                <w:sz w:val="26"/>
                <w:szCs w:val="26"/>
              </w:rPr>
              <w:t>комплаенс</w:t>
            </w:r>
            <w:proofErr w:type="spellEnd"/>
            <w:r w:rsidRPr="00B374F4">
              <w:rPr>
                <w:rFonts w:ascii="PT Astra Serif" w:hAnsi="PT Astra Serif"/>
                <w:b/>
                <w:bCs/>
                <w:sz w:val="26"/>
                <w:szCs w:val="26"/>
              </w:rPr>
              <w:t>»</w:t>
            </w:r>
            <w:r w:rsidRPr="00B374F4">
              <w:rPr>
                <w:rFonts w:ascii="PT Astra Serif" w:hAnsi="PT Astra Serif"/>
                <w:sz w:val="26"/>
                <w:szCs w:val="26"/>
              </w:rPr>
              <w:t xml:space="preserve"> (далее – ДПП).</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2</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 xml:space="preserve">Категория </w:t>
            </w:r>
            <w:proofErr w:type="gramStart"/>
            <w:r w:rsidRPr="00B374F4">
              <w:rPr>
                <w:rFonts w:ascii="PT Astra Serif" w:hAnsi="PT Astra Serif"/>
                <w:bCs/>
                <w:sz w:val="26"/>
                <w:szCs w:val="26"/>
              </w:rPr>
              <w:t>обучаемых</w:t>
            </w:r>
            <w:proofErr w:type="gramEnd"/>
          </w:p>
        </w:tc>
        <w:tc>
          <w:tcPr>
            <w:tcW w:w="7512" w:type="dxa"/>
          </w:tcPr>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 xml:space="preserve">Муниципальные служащие администрации города </w:t>
            </w:r>
            <w:proofErr w:type="spellStart"/>
            <w:r w:rsidRPr="00B374F4">
              <w:rPr>
                <w:rFonts w:ascii="PT Astra Serif" w:hAnsi="PT Astra Serif"/>
                <w:sz w:val="26"/>
                <w:szCs w:val="26"/>
              </w:rPr>
              <w:t>Югорска</w:t>
            </w:r>
            <w:proofErr w:type="spellEnd"/>
            <w:r w:rsidRPr="00B374F4">
              <w:rPr>
                <w:rFonts w:ascii="PT Astra Serif" w:hAnsi="PT Astra Serif"/>
                <w:sz w:val="26"/>
                <w:szCs w:val="26"/>
              </w:rPr>
              <w:t xml:space="preserve"> (далее – слушатели).</w:t>
            </w:r>
          </w:p>
        </w:tc>
      </w:tr>
      <w:tr w:rsidR="00B374F4" w:rsidRPr="00B374F4" w:rsidTr="00B374F4">
        <w:trPr>
          <w:trHeight w:val="273"/>
        </w:trPr>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3</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Нормативные правовые акты, в соответствии с которыми осуществляется оказание услуг</w:t>
            </w:r>
          </w:p>
        </w:tc>
        <w:tc>
          <w:tcPr>
            <w:tcW w:w="7512" w:type="dxa"/>
          </w:tcPr>
          <w:p w:rsidR="00B374F4" w:rsidRPr="00B374F4" w:rsidRDefault="00B374F4" w:rsidP="00B374F4">
            <w:pPr>
              <w:tabs>
                <w:tab w:val="left" w:pos="423"/>
                <w:tab w:val="num" w:pos="1980"/>
              </w:tabs>
              <w:ind w:left="33" w:firstLine="284"/>
              <w:jc w:val="both"/>
              <w:rPr>
                <w:rFonts w:ascii="PT Astra Serif" w:eastAsia="Calibri" w:hAnsi="PT Astra Serif"/>
                <w:sz w:val="26"/>
                <w:szCs w:val="26"/>
                <w:lang w:eastAsia="en-US"/>
              </w:rPr>
            </w:pPr>
            <w:r w:rsidRPr="00B374F4">
              <w:rPr>
                <w:rFonts w:ascii="PT Astra Serif" w:eastAsia="Calibri" w:hAnsi="PT Astra Serif"/>
                <w:sz w:val="26"/>
                <w:szCs w:val="26"/>
                <w:lang w:eastAsia="en-US"/>
              </w:rPr>
              <w:t>Федеральный закон от 29.12.2012 № 273-ФЗ                      «Об образовании в Российской Федерации» (с изменениями и дополнениями);</w:t>
            </w:r>
          </w:p>
          <w:p w:rsidR="00B374F4" w:rsidRPr="00B374F4" w:rsidRDefault="00B374F4" w:rsidP="00B374F4">
            <w:pPr>
              <w:tabs>
                <w:tab w:val="left" w:pos="423"/>
                <w:tab w:val="num" w:pos="1980"/>
              </w:tabs>
              <w:ind w:left="33" w:firstLine="284"/>
              <w:jc w:val="both"/>
              <w:rPr>
                <w:rFonts w:ascii="PT Astra Serif" w:eastAsia="Calibri" w:hAnsi="PT Astra Serif"/>
                <w:sz w:val="26"/>
                <w:szCs w:val="26"/>
                <w:lang w:eastAsia="en-US"/>
              </w:rPr>
            </w:pPr>
            <w:r w:rsidRPr="00B374F4">
              <w:rPr>
                <w:rFonts w:ascii="PT Astra Serif" w:eastAsia="Calibri" w:hAnsi="PT Astra Serif"/>
                <w:sz w:val="26"/>
                <w:szCs w:val="26"/>
                <w:lang w:eastAsia="en-US"/>
              </w:rPr>
              <w:t>Федеральный закон от 27.07.2004 № 79-ФЗ                           «О государственной гражданской службе Российской Федерации» (с изменениями и дополнениями);</w:t>
            </w:r>
          </w:p>
          <w:p w:rsidR="00B374F4" w:rsidRPr="00B374F4" w:rsidRDefault="00B374F4" w:rsidP="00B374F4">
            <w:pPr>
              <w:tabs>
                <w:tab w:val="left" w:pos="423"/>
                <w:tab w:val="num" w:pos="1980"/>
              </w:tabs>
              <w:ind w:left="33" w:firstLine="284"/>
              <w:jc w:val="both"/>
              <w:rPr>
                <w:rFonts w:ascii="PT Astra Serif" w:eastAsia="Calibri" w:hAnsi="PT Astra Serif"/>
                <w:sz w:val="26"/>
                <w:szCs w:val="26"/>
                <w:lang w:eastAsia="en-US"/>
              </w:rPr>
            </w:pPr>
            <w:r w:rsidRPr="00B374F4">
              <w:rPr>
                <w:rFonts w:ascii="PT Astra Serif" w:eastAsia="Calibri" w:hAnsi="PT Astra Serif"/>
                <w:sz w:val="26"/>
                <w:szCs w:val="26"/>
                <w:lang w:eastAsia="en-US"/>
              </w:rPr>
              <w:t>Федеральный закон от 02.03.2007 № 25-ФЗ                           «О муниципальной службе в Российской Федерации» (с изменениями и дополнениями);</w:t>
            </w:r>
          </w:p>
          <w:p w:rsidR="009736A4" w:rsidRDefault="00B374F4" w:rsidP="009736A4">
            <w:pPr>
              <w:tabs>
                <w:tab w:val="left" w:pos="423"/>
                <w:tab w:val="num" w:pos="1980"/>
              </w:tabs>
              <w:ind w:left="33" w:firstLine="284"/>
              <w:jc w:val="both"/>
              <w:rPr>
                <w:rFonts w:ascii="PT Astra Serif" w:eastAsia="Calibri" w:hAnsi="PT Astra Serif"/>
                <w:sz w:val="26"/>
                <w:szCs w:val="26"/>
                <w:lang w:eastAsia="en-US"/>
              </w:rPr>
            </w:pPr>
            <w:r w:rsidRPr="00B374F4">
              <w:rPr>
                <w:rFonts w:ascii="PT Astra Serif" w:eastAsia="Calibri" w:hAnsi="PT Astra Serif"/>
                <w:sz w:val="26"/>
                <w:szCs w:val="26"/>
                <w:lang w:eastAsia="en-US"/>
              </w:rPr>
              <w:t>Федеральный закон от 06.10.2003 N 131-ФЗ (ред. от 14.02.2024) «Об общих принципах организации местного самоуправления в Российской Федерации» (с изменениями и дополнениями);</w:t>
            </w:r>
            <w:r w:rsidR="009736A4" w:rsidRPr="00B374F4">
              <w:rPr>
                <w:rFonts w:ascii="PT Astra Serif" w:eastAsia="Calibri" w:hAnsi="PT Astra Serif"/>
                <w:sz w:val="26"/>
                <w:szCs w:val="26"/>
                <w:lang w:eastAsia="en-US"/>
              </w:rPr>
              <w:t xml:space="preserve"> </w:t>
            </w:r>
          </w:p>
          <w:p w:rsidR="00B374F4" w:rsidRPr="009736A4" w:rsidRDefault="009736A4" w:rsidP="009736A4">
            <w:pPr>
              <w:tabs>
                <w:tab w:val="left" w:pos="423"/>
                <w:tab w:val="num" w:pos="1980"/>
              </w:tabs>
              <w:ind w:left="33" w:firstLine="284"/>
              <w:jc w:val="both"/>
              <w:rPr>
                <w:rFonts w:ascii="PT Astra Serif" w:eastAsia="Calibri" w:hAnsi="PT Astra Serif"/>
                <w:sz w:val="26"/>
                <w:szCs w:val="26"/>
                <w:highlight w:val="magenta"/>
                <w:lang w:eastAsia="en-US"/>
              </w:rPr>
            </w:pPr>
            <w:r w:rsidRPr="00B374F4">
              <w:rPr>
                <w:rFonts w:ascii="PT Astra Serif" w:eastAsia="Calibri" w:hAnsi="PT Astra Serif"/>
                <w:sz w:val="26"/>
                <w:szCs w:val="26"/>
                <w:lang w:eastAsia="en-US"/>
              </w:rPr>
              <w:t>Указ Президента Российской Федерации от 21.02.2019 № 68 «О профессиональном развитии государственных гражданских служащих Российской Федерации» (с изменениями и дополнениями);</w:t>
            </w:r>
          </w:p>
          <w:p w:rsidR="00B374F4" w:rsidRPr="00B374F4" w:rsidRDefault="00B374F4" w:rsidP="00B374F4">
            <w:pPr>
              <w:tabs>
                <w:tab w:val="left" w:pos="423"/>
                <w:tab w:val="num" w:pos="1980"/>
              </w:tabs>
              <w:ind w:left="33" w:firstLine="284"/>
              <w:jc w:val="both"/>
              <w:rPr>
                <w:rFonts w:ascii="PT Astra Serif" w:eastAsia="Calibri" w:hAnsi="PT Astra Serif"/>
                <w:sz w:val="26"/>
                <w:szCs w:val="26"/>
                <w:lang w:eastAsia="en-US"/>
              </w:rPr>
            </w:pPr>
            <w:r w:rsidRPr="00B374F4">
              <w:rPr>
                <w:rFonts w:ascii="PT Astra Serif" w:eastAsia="Calibri" w:hAnsi="PT Astra Serif"/>
                <w:sz w:val="26"/>
                <w:szCs w:val="26"/>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r w:rsidRPr="00B374F4">
              <w:rPr>
                <w:sz w:val="24"/>
                <w:szCs w:val="28"/>
              </w:rPr>
              <w:t xml:space="preserve"> </w:t>
            </w:r>
            <w:r w:rsidRPr="00B374F4">
              <w:rPr>
                <w:rFonts w:ascii="PT Astra Serif" w:eastAsia="Calibri" w:hAnsi="PT Astra Serif"/>
                <w:sz w:val="26"/>
                <w:szCs w:val="26"/>
                <w:lang w:eastAsia="en-US"/>
              </w:rPr>
              <w:t>(с изменениями и дополнениями);</w:t>
            </w:r>
          </w:p>
          <w:p w:rsidR="00B374F4" w:rsidRPr="00B374F4" w:rsidRDefault="00B374F4" w:rsidP="00B374F4">
            <w:pPr>
              <w:tabs>
                <w:tab w:val="left" w:pos="33"/>
              </w:tabs>
              <w:ind w:left="33" w:firstLine="284"/>
              <w:contextualSpacing/>
              <w:jc w:val="both"/>
              <w:rPr>
                <w:rFonts w:ascii="PT Astra Serif" w:eastAsia="Calibri" w:hAnsi="PT Astra Serif"/>
                <w:sz w:val="26"/>
                <w:szCs w:val="26"/>
                <w:lang w:eastAsia="en-US"/>
              </w:rPr>
            </w:pPr>
            <w:r w:rsidRPr="00B374F4">
              <w:rPr>
                <w:rFonts w:ascii="PT Astra Serif" w:eastAsia="Calibri" w:hAnsi="PT Astra Serif"/>
                <w:sz w:val="26"/>
                <w:szCs w:val="26"/>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B374F4">
              <w:rPr>
                <w:rFonts w:ascii="PT Astra Serif" w:eastAsia="Calibri" w:hAnsi="PT Astra Serif"/>
                <w:sz w:val="26"/>
                <w:szCs w:val="26"/>
                <w:lang w:eastAsia="en-US"/>
              </w:rPr>
              <w:t>в</w:t>
            </w:r>
            <w:proofErr w:type="gramEnd"/>
            <w:r w:rsidRPr="00B374F4">
              <w:rPr>
                <w:rFonts w:ascii="PT Astra Serif" w:eastAsia="Calibri" w:hAnsi="PT Astra Serif"/>
                <w:sz w:val="26"/>
                <w:szCs w:val="26"/>
                <w:lang w:eastAsia="en-US"/>
              </w:rPr>
              <w:t xml:space="preserve"> </w:t>
            </w:r>
            <w:proofErr w:type="gramStart"/>
            <w:r w:rsidRPr="00B374F4">
              <w:rPr>
                <w:rFonts w:ascii="PT Astra Serif" w:eastAsia="Calibri" w:hAnsi="PT Astra Serif"/>
                <w:sz w:val="26"/>
                <w:szCs w:val="26"/>
                <w:lang w:eastAsia="en-US"/>
              </w:rPr>
              <w:t>Ханты-Мансийском</w:t>
            </w:r>
            <w:proofErr w:type="gramEnd"/>
            <w:r w:rsidRPr="00B374F4">
              <w:rPr>
                <w:rFonts w:ascii="PT Astra Serif" w:eastAsia="Calibri" w:hAnsi="PT Astra Serif"/>
                <w:sz w:val="26"/>
                <w:szCs w:val="26"/>
                <w:lang w:eastAsia="en-US"/>
              </w:rPr>
              <w:t xml:space="preserve"> автономном округе – Югре» (с изменениями и дополнениями);</w:t>
            </w:r>
          </w:p>
          <w:p w:rsidR="00B374F4" w:rsidRPr="00B374F4" w:rsidRDefault="00B374F4" w:rsidP="00B374F4">
            <w:pPr>
              <w:tabs>
                <w:tab w:val="left" w:pos="33"/>
              </w:tabs>
              <w:ind w:left="33" w:firstLine="284"/>
              <w:contextualSpacing/>
              <w:jc w:val="both"/>
              <w:rPr>
                <w:rFonts w:ascii="PT Astra Serif" w:eastAsia="Calibri" w:hAnsi="PT Astra Serif"/>
                <w:sz w:val="26"/>
                <w:szCs w:val="26"/>
                <w:lang w:eastAsia="en-US"/>
              </w:rPr>
            </w:pPr>
            <w:r w:rsidRPr="00B374F4">
              <w:rPr>
                <w:rFonts w:ascii="PT Astra Serif" w:eastAsia="Calibri" w:hAnsi="PT Astra Serif"/>
                <w:sz w:val="26"/>
                <w:szCs w:val="26"/>
                <w:lang w:eastAsia="en-US"/>
              </w:rPr>
              <w:t>Распоряжение Правительства РФ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Pr="00B374F4">
              <w:rPr>
                <w:rFonts w:ascii="Calibri" w:eastAsia="Calibri" w:hAnsi="Calibri"/>
                <w:sz w:val="22"/>
                <w:szCs w:val="22"/>
                <w:lang w:eastAsia="en-US"/>
              </w:rPr>
              <w:t xml:space="preserve"> </w:t>
            </w:r>
            <w:r w:rsidRPr="00B374F4">
              <w:rPr>
                <w:rFonts w:ascii="PT Astra Serif" w:eastAsia="Calibri" w:hAnsi="PT Astra Serif"/>
                <w:sz w:val="26"/>
                <w:szCs w:val="26"/>
                <w:lang w:eastAsia="en-US"/>
              </w:rPr>
              <w:t>(с изменениями и дополнениями).</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4</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Цель и назначение услуг</w:t>
            </w:r>
          </w:p>
        </w:tc>
        <w:tc>
          <w:tcPr>
            <w:tcW w:w="7512" w:type="dxa"/>
          </w:tcPr>
          <w:p w:rsidR="00B374F4" w:rsidRPr="00B374F4" w:rsidRDefault="00B374F4" w:rsidP="00B374F4">
            <w:pPr>
              <w:autoSpaceDE w:val="0"/>
              <w:autoSpaceDN w:val="0"/>
              <w:adjustRightInd w:val="0"/>
              <w:ind w:firstLine="317"/>
              <w:jc w:val="both"/>
              <w:rPr>
                <w:rFonts w:ascii="PT Astra Serif" w:hAnsi="PT Astra Serif"/>
                <w:sz w:val="26"/>
                <w:szCs w:val="26"/>
              </w:rPr>
            </w:pPr>
            <w:r w:rsidRPr="00B374F4">
              <w:rPr>
                <w:rFonts w:ascii="PT Astra Serif" w:hAnsi="PT Astra Serif"/>
                <w:sz w:val="26"/>
                <w:szCs w:val="26"/>
              </w:rPr>
              <w:t xml:space="preserve">Цель: совершенствование и получение новых компетенций, необходимых для профессиональной служебной деятельности </w:t>
            </w:r>
            <w:r w:rsidRPr="00B374F4">
              <w:rPr>
                <w:rFonts w:ascii="PT Astra Serif" w:hAnsi="PT Astra Serif"/>
                <w:sz w:val="26"/>
                <w:szCs w:val="26"/>
              </w:rPr>
              <w:lastRenderedPageBreak/>
              <w:t>муниципальных служащих.</w:t>
            </w:r>
          </w:p>
          <w:p w:rsidR="00B374F4" w:rsidRPr="00B374F4" w:rsidRDefault="00B374F4" w:rsidP="00B374F4">
            <w:pPr>
              <w:tabs>
                <w:tab w:val="left" w:pos="423"/>
              </w:tabs>
              <w:autoSpaceDE w:val="0"/>
              <w:autoSpaceDN w:val="0"/>
              <w:adjustRightInd w:val="0"/>
              <w:ind w:firstLine="317"/>
              <w:jc w:val="both"/>
              <w:rPr>
                <w:rFonts w:ascii="PT Astra Serif" w:hAnsi="PT Astra Serif"/>
                <w:color w:val="000000"/>
                <w:sz w:val="26"/>
                <w:szCs w:val="26"/>
              </w:rPr>
            </w:pPr>
            <w:r w:rsidRPr="00B374F4">
              <w:rPr>
                <w:rFonts w:ascii="PT Astra Serif" w:hAnsi="PT Astra Serif"/>
                <w:color w:val="000000"/>
                <w:sz w:val="26"/>
                <w:szCs w:val="26"/>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lastRenderedPageBreak/>
              <w:t>5</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Форма, объем, срок и место оказания услуг</w:t>
            </w:r>
          </w:p>
        </w:tc>
        <w:tc>
          <w:tcPr>
            <w:tcW w:w="7512" w:type="dxa"/>
          </w:tcPr>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 xml:space="preserve">Форма обучения: очно - заочная, с использованием электронного обучения и дистанционных образовательных технологий, очная часть в форме онлайн – </w:t>
            </w:r>
            <w:proofErr w:type="spellStart"/>
            <w:r w:rsidRPr="00B374F4">
              <w:rPr>
                <w:rFonts w:ascii="PT Astra Serif" w:hAnsi="PT Astra Serif"/>
                <w:sz w:val="26"/>
                <w:szCs w:val="26"/>
              </w:rPr>
              <w:t>вебинаров</w:t>
            </w:r>
            <w:proofErr w:type="spellEnd"/>
            <w:r w:rsidRPr="00B374F4">
              <w:rPr>
                <w:rFonts w:ascii="PT Astra Serif" w:hAnsi="PT Astra Serif"/>
                <w:sz w:val="26"/>
                <w:szCs w:val="26"/>
              </w:rPr>
              <w:t xml:space="preserve"> продолжительностью 16 часов. </w:t>
            </w:r>
          </w:p>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Объем ДПП 48 часов, из них 32 часа заочно.</w:t>
            </w:r>
          </w:p>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Срок оказания услуг: по</w:t>
            </w:r>
            <w:r w:rsidRPr="00B374F4">
              <w:rPr>
                <w:rFonts w:ascii="PT Astra Serif" w:hAnsi="PT Astra Serif"/>
                <w:b/>
                <w:sz w:val="26"/>
                <w:szCs w:val="26"/>
              </w:rPr>
              <w:t xml:space="preserve"> </w:t>
            </w:r>
            <w:r w:rsidRPr="00B374F4">
              <w:rPr>
                <w:rFonts w:ascii="PT Astra Serif" w:hAnsi="PT Astra Serif"/>
                <w:sz w:val="26"/>
                <w:szCs w:val="26"/>
              </w:rPr>
              <w:t>31.10.2024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B374F4">
              <w:rPr>
                <w:rFonts w:ascii="PT Astra Serif" w:hAnsi="PT Astra Serif"/>
                <w:sz w:val="26"/>
                <w:szCs w:val="26"/>
              </w:rPr>
              <w:t>Югорск</w:t>
            </w:r>
            <w:proofErr w:type="spellEnd"/>
            <w:r w:rsidRPr="00B374F4">
              <w:rPr>
                <w:rFonts w:ascii="PT Astra Serif" w:hAnsi="PT Astra Serif"/>
                <w:sz w:val="26"/>
                <w:szCs w:val="26"/>
              </w:rPr>
              <w:t xml:space="preserve"> ул. 40 лет Победы, дом 11.</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6</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 xml:space="preserve">Количество </w:t>
            </w:r>
            <w:proofErr w:type="gramStart"/>
            <w:r w:rsidRPr="00B374F4">
              <w:rPr>
                <w:rFonts w:ascii="PT Astra Serif" w:hAnsi="PT Astra Serif"/>
                <w:bCs/>
                <w:sz w:val="26"/>
                <w:szCs w:val="26"/>
              </w:rPr>
              <w:t>обучаемых</w:t>
            </w:r>
            <w:proofErr w:type="gramEnd"/>
          </w:p>
        </w:tc>
        <w:tc>
          <w:tcPr>
            <w:tcW w:w="7512" w:type="dxa"/>
          </w:tcPr>
          <w:p w:rsidR="00B374F4" w:rsidRPr="00B374F4" w:rsidRDefault="00B374F4" w:rsidP="00B374F4">
            <w:pPr>
              <w:ind w:firstLine="317"/>
              <w:jc w:val="both"/>
              <w:rPr>
                <w:rFonts w:ascii="PT Astra Serif" w:hAnsi="PT Astra Serif"/>
                <w:bCs/>
                <w:sz w:val="26"/>
                <w:szCs w:val="26"/>
              </w:rPr>
            </w:pPr>
            <w:r w:rsidRPr="00B374F4">
              <w:rPr>
                <w:rFonts w:ascii="PT Astra Serif" w:hAnsi="PT Astra Serif"/>
                <w:bCs/>
                <w:sz w:val="26"/>
                <w:szCs w:val="26"/>
              </w:rPr>
              <w:t>7 (семь)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7</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Требования к ДПП и ее реализации</w:t>
            </w:r>
          </w:p>
        </w:tc>
        <w:tc>
          <w:tcPr>
            <w:tcW w:w="7512" w:type="dxa"/>
          </w:tcPr>
          <w:p w:rsidR="00B374F4" w:rsidRPr="00B374F4" w:rsidRDefault="00B374F4" w:rsidP="00B374F4">
            <w:pPr>
              <w:tabs>
                <w:tab w:val="num" w:pos="1980"/>
              </w:tabs>
              <w:ind w:left="1404" w:hanging="1087"/>
              <w:jc w:val="both"/>
              <w:rPr>
                <w:rFonts w:ascii="PT Astra Serif" w:hAnsi="PT Astra Serif"/>
                <w:sz w:val="26"/>
                <w:szCs w:val="26"/>
              </w:rPr>
            </w:pPr>
            <w:r w:rsidRPr="00B374F4">
              <w:rPr>
                <w:rFonts w:ascii="PT Astra Serif" w:hAnsi="PT Astra Serif"/>
                <w:sz w:val="26"/>
                <w:szCs w:val="26"/>
              </w:rPr>
              <w:t>I. Порядок оказания услуг.</w:t>
            </w:r>
          </w:p>
          <w:p w:rsidR="00B374F4" w:rsidRPr="00B374F4" w:rsidRDefault="00B374F4" w:rsidP="00B374F4">
            <w:pPr>
              <w:tabs>
                <w:tab w:val="num" w:pos="1980"/>
              </w:tabs>
              <w:ind w:left="1404" w:hanging="1087"/>
              <w:jc w:val="both"/>
              <w:rPr>
                <w:rFonts w:ascii="PT Astra Serif" w:hAnsi="PT Astra Serif"/>
                <w:sz w:val="26"/>
                <w:szCs w:val="26"/>
              </w:rPr>
            </w:pPr>
            <w:r w:rsidRPr="00B374F4">
              <w:rPr>
                <w:rFonts w:ascii="PT Astra Serif" w:hAnsi="PT Astra Serif"/>
                <w:sz w:val="26"/>
                <w:szCs w:val="26"/>
              </w:rPr>
              <w:t xml:space="preserve">1.1. Исполнитель должен: </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B374F4">
              <w:rPr>
                <w:rFonts w:ascii="PT Astra Serif" w:hAnsi="PT Astra Serif"/>
                <w:sz w:val="26"/>
                <w:szCs w:val="26"/>
              </w:rPr>
              <w:t>разрабатывается и утверждается</w:t>
            </w:r>
            <w:proofErr w:type="gramEnd"/>
            <w:r w:rsidRPr="00B374F4">
              <w:rPr>
                <w:rFonts w:ascii="PT Astra Serif" w:hAnsi="PT Astra Serif"/>
                <w:sz w:val="26"/>
                <w:szCs w:val="26"/>
              </w:rPr>
              <w:t xml:space="preserve"> Исполнителем в соответствии с требованиями Федерального закона от 29.12.2012 № 273-ФЗ                 «Об образовании в Российской Федерации» (с изменениям</w:t>
            </w:r>
            <w:r w:rsidR="00D910F2">
              <w:rPr>
                <w:rFonts w:ascii="PT Astra Serif" w:hAnsi="PT Astra Serif"/>
                <w:sz w:val="26"/>
                <w:szCs w:val="26"/>
              </w:rPr>
              <w:t>и и дополнениями), Постановления Правительства РФ от 11.10.2023  N 1678 «</w:t>
            </w:r>
            <w:r w:rsidRPr="00B374F4">
              <w:rPr>
                <w:rFonts w:ascii="PT Astra Serif" w:hAnsi="PT Astra Serif"/>
                <w:sz w:val="26"/>
                <w:szCs w:val="26"/>
              </w:rPr>
              <w: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rsidR="00D910F2">
              <w:rPr>
                <w:rFonts w:ascii="PT Astra Serif" w:hAnsi="PT Astra Serif"/>
                <w:sz w:val="26"/>
                <w:szCs w:val="26"/>
              </w:rPr>
              <w:t>изации образовательных программ»</w:t>
            </w:r>
            <w:r w:rsidRPr="00B374F4">
              <w:rPr>
                <w:rFonts w:ascii="PT Astra Serif" w:hAnsi="PT Astra Serif"/>
                <w:sz w:val="26"/>
                <w:szCs w:val="26"/>
              </w:rPr>
              <w:t>.</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1.1.2. Подготовить учебно-методический, раздаточный материал и обеспечить им </w:t>
            </w:r>
            <w:proofErr w:type="gramStart"/>
            <w:r w:rsidRPr="00B374F4">
              <w:rPr>
                <w:rFonts w:ascii="PT Astra Serif" w:hAnsi="PT Astra Serif"/>
                <w:sz w:val="26"/>
                <w:szCs w:val="26"/>
              </w:rPr>
              <w:t>обучаемых</w:t>
            </w:r>
            <w:proofErr w:type="gramEnd"/>
            <w:r w:rsidRPr="00B374F4">
              <w:rPr>
                <w:rFonts w:ascii="PT Astra Serif" w:hAnsi="PT Astra Serif"/>
                <w:sz w:val="26"/>
                <w:szCs w:val="26"/>
              </w:rPr>
              <w:t>.</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1.1.3.Организовать учебный процесс.</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1.1.4. Провести комплексную оценку приобретенных </w:t>
            </w:r>
            <w:proofErr w:type="gramStart"/>
            <w:r w:rsidRPr="00B374F4">
              <w:rPr>
                <w:rFonts w:ascii="PT Astra Serif" w:hAnsi="PT Astra Serif"/>
                <w:sz w:val="26"/>
                <w:szCs w:val="26"/>
              </w:rPr>
              <w:t>обучаемыми</w:t>
            </w:r>
            <w:proofErr w:type="gramEnd"/>
            <w:r w:rsidRPr="00B374F4">
              <w:rPr>
                <w:rFonts w:ascii="PT Astra Serif" w:hAnsi="PT Astra Serif"/>
                <w:sz w:val="26"/>
                <w:szCs w:val="26"/>
              </w:rPr>
              <w:t xml:space="preserve"> знаний (вводное тестирование и итоговую аттестацию) и направить Заказчику результаты в течение 10 </w:t>
            </w:r>
            <w:r w:rsidRPr="00B374F4">
              <w:rPr>
                <w:rFonts w:ascii="PT Astra Serif" w:hAnsi="PT Astra Serif"/>
                <w:sz w:val="26"/>
                <w:szCs w:val="26"/>
              </w:rPr>
              <w:lastRenderedPageBreak/>
              <w:t>(десять) рабочих дней после оказания услуг в форме ведомости, самостоятельно определяемой Исполнителем.</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1.1.6. Согласовать не позднее 10 (десять) рабочих дней со дня получения предложений Заказчика сроки обучения в рамках заключенного контракта.</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1.1.7. Ежедневно вести журнал учета посещаемости занятий и своевременно информировать Заказчика о пропусках занятий </w:t>
            </w:r>
            <w:proofErr w:type="gramStart"/>
            <w:r w:rsidRPr="00B374F4">
              <w:rPr>
                <w:rFonts w:ascii="PT Astra Serif" w:hAnsi="PT Astra Serif"/>
                <w:sz w:val="26"/>
                <w:szCs w:val="26"/>
              </w:rPr>
              <w:t>обучаемыми</w:t>
            </w:r>
            <w:proofErr w:type="gramEnd"/>
            <w:r w:rsidRPr="00B374F4">
              <w:rPr>
                <w:rFonts w:ascii="PT Astra Serif" w:hAnsi="PT Astra Serif"/>
                <w:sz w:val="26"/>
                <w:szCs w:val="26"/>
              </w:rPr>
              <w:t xml:space="preserve"> (в день установления факта пропуска занятия).</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1.1.8. Закрепить ответственное лицо для взаимодействия с Заказчиком и кураторства по отношению </w:t>
            </w:r>
            <w:proofErr w:type="gramStart"/>
            <w:r w:rsidRPr="00B374F4">
              <w:rPr>
                <w:rFonts w:ascii="PT Astra Serif" w:hAnsi="PT Astra Serif"/>
                <w:sz w:val="26"/>
                <w:szCs w:val="26"/>
              </w:rPr>
              <w:t>к</w:t>
            </w:r>
            <w:proofErr w:type="gramEnd"/>
            <w:r w:rsidRPr="00B374F4">
              <w:rPr>
                <w:rFonts w:ascii="PT Astra Serif" w:hAnsi="PT Astra Serif"/>
                <w:sz w:val="26"/>
                <w:szCs w:val="26"/>
              </w:rPr>
              <w:t xml:space="preserve"> обучаемым на период обучения и решения оперативных вопросов в г. </w:t>
            </w:r>
            <w:proofErr w:type="spellStart"/>
            <w:r w:rsidRPr="00B374F4">
              <w:rPr>
                <w:rFonts w:ascii="PT Astra Serif" w:hAnsi="PT Astra Serif"/>
                <w:sz w:val="26"/>
                <w:szCs w:val="26"/>
              </w:rPr>
              <w:t>Югорске</w:t>
            </w:r>
            <w:proofErr w:type="spellEnd"/>
            <w:r w:rsidRPr="00B374F4">
              <w:rPr>
                <w:rFonts w:ascii="PT Astra Serif" w:hAnsi="PT Astra Serif"/>
                <w:sz w:val="26"/>
                <w:szCs w:val="26"/>
              </w:rPr>
              <w:t>.</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1.2. Заказчик должен:</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1.2.1. В течени</w:t>
            </w:r>
            <w:proofErr w:type="gramStart"/>
            <w:r w:rsidRPr="00B374F4">
              <w:rPr>
                <w:rFonts w:ascii="PT Astra Serif" w:hAnsi="PT Astra Serif"/>
                <w:sz w:val="26"/>
                <w:szCs w:val="26"/>
              </w:rPr>
              <w:t>и</w:t>
            </w:r>
            <w:proofErr w:type="gramEnd"/>
            <w:r w:rsidRPr="00B374F4">
              <w:rPr>
                <w:rFonts w:ascii="PT Astra Serif" w:hAnsi="PT Astra Serif"/>
                <w:sz w:val="26"/>
                <w:szCs w:val="26"/>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B374F4">
              <w:rPr>
                <w:rFonts w:ascii="PT Astra Serif" w:hAnsi="PT Astra Serif"/>
                <w:sz w:val="26"/>
                <w:szCs w:val="26"/>
              </w:rPr>
              <w:t>позднее</w:t>
            </w:r>
            <w:proofErr w:type="gramEnd"/>
            <w:r w:rsidRPr="00B374F4">
              <w:rPr>
                <w:rFonts w:ascii="PT Astra Serif" w:hAnsi="PT Astra Serif"/>
                <w:sz w:val="26"/>
                <w:szCs w:val="26"/>
              </w:rPr>
              <w:t xml:space="preserve"> чем за 5 (пять) рабочих дней до дня начала обучения.</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1.2.2. Обеспечить своевременное информирование обучаемых о месте и сроках проведения обучения.</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II. Условия оказания услуг.</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2.2. Все оказываемые услуги и оформление их результатов должны отвечать требованиям соответствующих стандартов и технических условий.</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2.4. Обучение должно быть организовано на русском языке. </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Курсы повышения квалификации должны проводиться практикующим специалистом.</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Квалификация преподавателя должна быть подтверждена: </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 дипломом о высшем образовании (например – </w:t>
            </w:r>
            <w:proofErr w:type="gramStart"/>
            <w:r w:rsidRPr="00B374F4">
              <w:rPr>
                <w:rFonts w:ascii="PT Astra Serif" w:hAnsi="PT Astra Serif"/>
                <w:sz w:val="26"/>
                <w:szCs w:val="26"/>
              </w:rPr>
              <w:t>юридическое</w:t>
            </w:r>
            <w:proofErr w:type="gramEnd"/>
            <w:r w:rsidRPr="00B374F4">
              <w:rPr>
                <w:rFonts w:ascii="PT Astra Serif" w:hAnsi="PT Astra Serif"/>
                <w:sz w:val="26"/>
                <w:szCs w:val="26"/>
              </w:rPr>
              <w:t>, педагогическое, экономическое);</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 документами высших учебных заведений или институтов дополнительного образования о дополнительном профессиональном образовании по теме ДПО (диплом о </w:t>
            </w:r>
            <w:r w:rsidRPr="00B374F4">
              <w:rPr>
                <w:rFonts w:ascii="PT Astra Serif" w:hAnsi="PT Astra Serif"/>
                <w:sz w:val="26"/>
                <w:szCs w:val="26"/>
              </w:rPr>
              <w:lastRenderedPageBreak/>
              <w:t>переподготовке (приветствуется), удостоверения, свидетельства или сертификаты);</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Копии вышеперечисленных документов должны быть представлены Заказчику на электронный адрес </w:t>
            </w:r>
            <w:hyperlink r:id="rId14" w:history="1">
              <w:r w:rsidRPr="00B374F4">
                <w:rPr>
                  <w:rFonts w:ascii="PT Astra Serif" w:hAnsi="PT Astra Serif"/>
                  <w:color w:val="0000FF"/>
                  <w:sz w:val="26"/>
                  <w:szCs w:val="26"/>
                  <w:u w:val="single"/>
                </w:rPr>
                <w:t>omsik@ugorsk.ru</w:t>
              </w:r>
            </w:hyperlink>
            <w:r w:rsidRPr="00B374F4">
              <w:rPr>
                <w:rFonts w:ascii="PT Astra Serif" w:hAnsi="PT Astra Serif"/>
                <w:sz w:val="26"/>
                <w:szCs w:val="26"/>
              </w:rPr>
              <w:t>.</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2.6. </w:t>
            </w:r>
            <w:proofErr w:type="gramStart"/>
            <w:r w:rsidRPr="00B374F4">
              <w:rPr>
                <w:rFonts w:ascii="PT Astra Serif" w:hAnsi="PT Astra Serif"/>
                <w:sz w:val="26"/>
                <w:szCs w:val="26"/>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Исполнитель не </w:t>
            </w:r>
            <w:proofErr w:type="gramStart"/>
            <w:r w:rsidRPr="00B374F4">
              <w:rPr>
                <w:rFonts w:ascii="PT Astra Serif" w:hAnsi="PT Astra Serif"/>
                <w:sz w:val="26"/>
                <w:szCs w:val="26"/>
              </w:rPr>
              <w:t>позднее</w:t>
            </w:r>
            <w:proofErr w:type="gramEnd"/>
            <w:r w:rsidRPr="00B374F4">
              <w:rPr>
                <w:rFonts w:ascii="PT Astra Serif" w:hAnsi="PT Astra Serif"/>
                <w:sz w:val="26"/>
                <w:szCs w:val="26"/>
              </w:rPr>
              <w:t xml:space="preserve"> чем за  5 (пять) рабочих дней до начала обучения:</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 предоставляет </w:t>
            </w:r>
            <w:proofErr w:type="gramStart"/>
            <w:r w:rsidRPr="00B374F4">
              <w:rPr>
                <w:rFonts w:ascii="PT Astra Serif" w:hAnsi="PT Astra Serif"/>
                <w:sz w:val="26"/>
                <w:szCs w:val="26"/>
              </w:rPr>
              <w:t>обучаемым</w:t>
            </w:r>
            <w:proofErr w:type="gramEnd"/>
            <w:r w:rsidRPr="00B374F4">
              <w:rPr>
                <w:rFonts w:ascii="PT Astra Serif" w:hAnsi="PT Astra Serif"/>
                <w:sz w:val="26"/>
                <w:szCs w:val="26"/>
              </w:rPr>
              <w:t xml:space="preserve"> и представителю Заказчика свободный доступ к системе дистанционного обучения на весь период обучения.</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Исполнитель не позднее 2 (два) рабочих дней до начала курсов повышения квалификации направляет </w:t>
            </w:r>
            <w:proofErr w:type="gramStart"/>
            <w:r w:rsidRPr="00B374F4">
              <w:rPr>
                <w:rFonts w:ascii="PT Astra Serif" w:hAnsi="PT Astra Serif"/>
                <w:sz w:val="26"/>
                <w:szCs w:val="26"/>
              </w:rPr>
              <w:t>обучаемым</w:t>
            </w:r>
            <w:proofErr w:type="gramEnd"/>
            <w:r w:rsidRPr="00B374F4">
              <w:rPr>
                <w:rFonts w:ascii="PT Astra Serif" w:hAnsi="PT Astra Serif"/>
                <w:sz w:val="26"/>
                <w:szCs w:val="26"/>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В инструкциях должна быть предусмотрена последовательность следующих действий:</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вход в систему дистанционного обучения;</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прохождение авторизации;</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поиск необходимых курсов;</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поиск и изучение необходимой информации, поиск и выполнение заданий, поиск и прохождение этапов промежуточной и итоговой аттестации.</w:t>
            </w:r>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B374F4">
              <w:rPr>
                <w:rFonts w:ascii="PT Astra Serif" w:hAnsi="PT Astra Serif"/>
                <w:sz w:val="26"/>
                <w:szCs w:val="26"/>
              </w:rPr>
              <w:t>видеоинструкций</w:t>
            </w:r>
            <w:proofErr w:type="spellEnd"/>
            <w:r w:rsidRPr="00B374F4">
              <w:rPr>
                <w:rFonts w:ascii="PT Astra Serif" w:hAnsi="PT Astra Serif"/>
                <w:sz w:val="26"/>
                <w:szCs w:val="26"/>
              </w:rPr>
              <w:t>, размещенных в системе дистанционного обучения или на других ресурсах.</w:t>
            </w:r>
          </w:p>
          <w:p w:rsidR="00B374F4" w:rsidRPr="00B374F4" w:rsidRDefault="00B374F4" w:rsidP="00B374F4">
            <w:pPr>
              <w:tabs>
                <w:tab w:val="num" w:pos="1980"/>
              </w:tabs>
              <w:ind w:left="33" w:firstLine="284"/>
              <w:jc w:val="both"/>
              <w:rPr>
                <w:rFonts w:ascii="PT Astra Serif" w:hAnsi="PT Astra Serif"/>
                <w:sz w:val="26"/>
                <w:szCs w:val="26"/>
              </w:rPr>
            </w:pPr>
            <w:proofErr w:type="gramStart"/>
            <w:r w:rsidRPr="00B374F4">
              <w:rPr>
                <w:rFonts w:ascii="PT Astra Serif" w:hAnsi="PT Astra Serif"/>
                <w:sz w:val="26"/>
                <w:szCs w:val="26"/>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B374F4" w:rsidRPr="00B374F4" w:rsidRDefault="00B374F4" w:rsidP="00B374F4">
            <w:pPr>
              <w:tabs>
                <w:tab w:val="num" w:pos="1980"/>
              </w:tabs>
              <w:ind w:left="33" w:firstLine="284"/>
              <w:jc w:val="both"/>
              <w:rPr>
                <w:rFonts w:ascii="PT Astra Serif" w:hAnsi="PT Astra Serif"/>
                <w:sz w:val="26"/>
                <w:szCs w:val="26"/>
              </w:rPr>
            </w:pPr>
            <w:r w:rsidRPr="00B374F4">
              <w:rPr>
                <w:rFonts w:ascii="PT Astra Serif" w:hAnsi="PT Astra Serif"/>
                <w:sz w:val="26"/>
                <w:szCs w:val="26"/>
              </w:rPr>
              <w:lastRenderedPageBreak/>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2.8. Документ о приемке,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lastRenderedPageBreak/>
              <w:t>8</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Требования к содержанию ДПП</w:t>
            </w:r>
          </w:p>
        </w:tc>
        <w:tc>
          <w:tcPr>
            <w:tcW w:w="7512" w:type="dxa"/>
          </w:tcPr>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1.Программа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2. Цель программы: Освоить профессиональные знания и необходимые навыки в сфере антимонопольного регулирования в России в целом и антимонопольного </w:t>
            </w:r>
            <w:proofErr w:type="spellStart"/>
            <w:r w:rsidRPr="00B374F4">
              <w:rPr>
                <w:rFonts w:ascii="PT Astra Serif" w:hAnsi="PT Astra Serif"/>
                <w:spacing w:val="-6"/>
                <w:sz w:val="26"/>
                <w:szCs w:val="26"/>
                <w:lang w:eastAsia="zh-CN"/>
              </w:rPr>
              <w:t>комплаенса</w:t>
            </w:r>
            <w:proofErr w:type="spellEnd"/>
            <w:r w:rsidRPr="00B374F4">
              <w:rPr>
                <w:rFonts w:ascii="PT Astra Serif" w:hAnsi="PT Astra Serif"/>
                <w:spacing w:val="-6"/>
                <w:sz w:val="26"/>
                <w:szCs w:val="26"/>
                <w:lang w:eastAsia="zh-CN"/>
              </w:rPr>
              <w:t xml:space="preserve"> в частности.</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3. Задачи программы:</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3.1. Формирование у слушателей знаний и понимания основных принципов антимонопольного законодательства.</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3.2.Обучение участников программы методам и инструментам </w:t>
            </w:r>
            <w:proofErr w:type="spellStart"/>
            <w:r w:rsidRPr="00B374F4">
              <w:rPr>
                <w:rFonts w:ascii="PT Astra Serif" w:hAnsi="PT Astra Serif"/>
                <w:spacing w:val="-6"/>
                <w:sz w:val="26"/>
                <w:szCs w:val="26"/>
                <w:lang w:eastAsia="zh-CN"/>
              </w:rPr>
              <w:t>комплаенса</w:t>
            </w:r>
            <w:proofErr w:type="spellEnd"/>
            <w:r w:rsidRPr="00B374F4">
              <w:rPr>
                <w:rFonts w:ascii="PT Astra Serif" w:hAnsi="PT Astra Serif"/>
                <w:spacing w:val="-6"/>
                <w:sz w:val="26"/>
                <w:szCs w:val="26"/>
                <w:lang w:eastAsia="zh-CN"/>
              </w:rPr>
              <w:t xml:space="preserve"> для предотвращения антимонопольных нарушений.</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3.3. Развитие навыков анализа и оценки рисков антимонопольных нарушений в деятельности органов государственной власти и местного самоуправления.</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3.4. Формирование компетенций по разработке и внедрению систем </w:t>
            </w:r>
            <w:proofErr w:type="gramStart"/>
            <w:r w:rsidRPr="00B374F4">
              <w:rPr>
                <w:rFonts w:ascii="PT Astra Serif" w:hAnsi="PT Astra Serif"/>
                <w:spacing w:val="-6"/>
                <w:sz w:val="26"/>
                <w:szCs w:val="26"/>
                <w:lang w:eastAsia="zh-CN"/>
              </w:rPr>
              <w:t>антимонопольного</w:t>
            </w:r>
            <w:proofErr w:type="gramEnd"/>
            <w:r w:rsidRPr="00B374F4">
              <w:rPr>
                <w:rFonts w:ascii="PT Astra Serif" w:hAnsi="PT Astra Serif"/>
                <w:spacing w:val="-6"/>
                <w:sz w:val="26"/>
                <w:szCs w:val="26"/>
                <w:lang w:eastAsia="zh-CN"/>
              </w:rPr>
              <w:t xml:space="preserve"> </w:t>
            </w:r>
            <w:proofErr w:type="spellStart"/>
            <w:r w:rsidRPr="00B374F4">
              <w:rPr>
                <w:rFonts w:ascii="PT Astra Serif" w:hAnsi="PT Astra Serif"/>
                <w:spacing w:val="-6"/>
                <w:sz w:val="26"/>
                <w:szCs w:val="26"/>
                <w:lang w:eastAsia="zh-CN"/>
              </w:rPr>
              <w:t>комплаенса</w:t>
            </w:r>
            <w:proofErr w:type="spellEnd"/>
            <w:r w:rsidRPr="00B374F4">
              <w:rPr>
                <w:rFonts w:ascii="PT Astra Serif" w:hAnsi="PT Astra Serif"/>
                <w:spacing w:val="-6"/>
                <w:sz w:val="26"/>
                <w:szCs w:val="26"/>
                <w:lang w:eastAsia="zh-CN"/>
              </w:rPr>
              <w:t xml:space="preserve"> в государственных и муниципальных органах.</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3.5. Обучение принципам взаимодействия с другими органами и организациями в сфере антимонопольного регулирования.</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4.Программа должна включать следующие основные разделы:</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4.1.Экспертиза в сфере нарушения антимонопольного законодательства.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4.2. Основы </w:t>
            </w:r>
            <w:proofErr w:type="gramStart"/>
            <w:r w:rsidRPr="00B374F4">
              <w:rPr>
                <w:rFonts w:ascii="PT Astra Serif" w:hAnsi="PT Astra Serif"/>
                <w:spacing w:val="-6"/>
                <w:sz w:val="26"/>
                <w:szCs w:val="26"/>
                <w:lang w:eastAsia="zh-CN"/>
              </w:rPr>
              <w:t>антимонопольного</w:t>
            </w:r>
            <w:proofErr w:type="gramEnd"/>
            <w:r w:rsidRPr="00B374F4">
              <w:rPr>
                <w:rFonts w:ascii="PT Astra Serif" w:hAnsi="PT Astra Serif"/>
                <w:spacing w:val="-6"/>
                <w:sz w:val="26"/>
                <w:szCs w:val="26"/>
                <w:lang w:eastAsia="zh-CN"/>
              </w:rPr>
              <w:t xml:space="preserve"> </w:t>
            </w:r>
            <w:proofErr w:type="spellStart"/>
            <w:r w:rsidRPr="00B374F4">
              <w:rPr>
                <w:rFonts w:ascii="PT Astra Serif" w:hAnsi="PT Astra Serif"/>
                <w:spacing w:val="-6"/>
                <w:sz w:val="26"/>
                <w:szCs w:val="26"/>
                <w:lang w:eastAsia="zh-CN"/>
              </w:rPr>
              <w:t>комплаенса</w:t>
            </w:r>
            <w:proofErr w:type="spellEnd"/>
            <w:r w:rsidRPr="00B374F4">
              <w:rPr>
                <w:rFonts w:ascii="PT Astra Serif" w:hAnsi="PT Astra Serif"/>
                <w:spacing w:val="-6"/>
                <w:sz w:val="26"/>
                <w:szCs w:val="26"/>
                <w:lang w:eastAsia="zh-CN"/>
              </w:rPr>
              <w:t>.</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4.3. Система и структуры </w:t>
            </w:r>
            <w:proofErr w:type="gramStart"/>
            <w:r w:rsidRPr="00B374F4">
              <w:rPr>
                <w:rFonts w:ascii="PT Astra Serif" w:hAnsi="PT Astra Serif"/>
                <w:spacing w:val="-6"/>
                <w:sz w:val="26"/>
                <w:szCs w:val="26"/>
                <w:lang w:eastAsia="zh-CN"/>
              </w:rPr>
              <w:t>антимонопольного</w:t>
            </w:r>
            <w:proofErr w:type="gramEnd"/>
            <w:r w:rsidRPr="00B374F4">
              <w:rPr>
                <w:rFonts w:ascii="PT Astra Serif" w:hAnsi="PT Astra Serif"/>
                <w:spacing w:val="-6"/>
                <w:sz w:val="26"/>
                <w:szCs w:val="26"/>
                <w:lang w:eastAsia="zh-CN"/>
              </w:rPr>
              <w:t xml:space="preserve"> </w:t>
            </w:r>
            <w:proofErr w:type="spellStart"/>
            <w:r w:rsidRPr="00B374F4">
              <w:rPr>
                <w:rFonts w:ascii="PT Astra Serif" w:hAnsi="PT Astra Serif"/>
                <w:spacing w:val="-6"/>
                <w:sz w:val="26"/>
                <w:szCs w:val="26"/>
                <w:lang w:eastAsia="zh-CN"/>
              </w:rPr>
              <w:t>комплаенса</w:t>
            </w:r>
            <w:proofErr w:type="spellEnd"/>
            <w:r w:rsidRPr="00B374F4">
              <w:rPr>
                <w:rFonts w:ascii="PT Astra Serif" w:hAnsi="PT Astra Serif"/>
                <w:spacing w:val="-6"/>
                <w:sz w:val="26"/>
                <w:szCs w:val="26"/>
                <w:lang w:eastAsia="zh-CN"/>
              </w:rPr>
              <w:t xml:space="preserve">.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4.4. Методология внедрения антимонопольного </w:t>
            </w:r>
            <w:proofErr w:type="spellStart"/>
            <w:r w:rsidRPr="00B374F4">
              <w:rPr>
                <w:rFonts w:ascii="PT Astra Serif" w:hAnsi="PT Astra Serif"/>
                <w:spacing w:val="-6"/>
                <w:sz w:val="26"/>
                <w:szCs w:val="26"/>
                <w:lang w:eastAsia="zh-CN"/>
              </w:rPr>
              <w:t>комплаенса</w:t>
            </w:r>
            <w:proofErr w:type="spellEnd"/>
            <w:r w:rsidRPr="00B374F4">
              <w:rPr>
                <w:rFonts w:ascii="PT Astra Serif" w:hAnsi="PT Astra Serif"/>
                <w:spacing w:val="-6"/>
                <w:sz w:val="26"/>
                <w:szCs w:val="26"/>
                <w:lang w:eastAsia="zh-CN"/>
              </w:rPr>
              <w:t>.</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4.5.Организация, обеспечение контроля и анализ эффективности антимонопольного </w:t>
            </w:r>
            <w:proofErr w:type="spellStart"/>
            <w:r w:rsidRPr="00B374F4">
              <w:rPr>
                <w:rFonts w:ascii="PT Astra Serif" w:hAnsi="PT Astra Serif"/>
                <w:spacing w:val="-6"/>
                <w:sz w:val="26"/>
                <w:szCs w:val="26"/>
                <w:lang w:eastAsia="zh-CN"/>
              </w:rPr>
              <w:t>комплаенса</w:t>
            </w:r>
            <w:proofErr w:type="spellEnd"/>
            <w:r w:rsidRPr="00B374F4">
              <w:rPr>
                <w:rFonts w:ascii="PT Astra Serif" w:hAnsi="PT Astra Serif"/>
                <w:spacing w:val="-6"/>
                <w:sz w:val="26"/>
                <w:szCs w:val="26"/>
                <w:lang w:eastAsia="zh-CN"/>
              </w:rPr>
              <w:t xml:space="preserve">.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4.6. Базовые категории конкурентного права (субъекты, источники, товарный рынок, конкуренция, доминирующее положение).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4.7. Злоупотребление хозяйствующим субъектом доминирующим положением.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4.8. Действия органов власти, ограничивающие конкуренцию.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4.9. </w:t>
            </w:r>
            <w:proofErr w:type="spellStart"/>
            <w:r w:rsidRPr="00B374F4">
              <w:rPr>
                <w:rFonts w:ascii="PT Astra Serif" w:hAnsi="PT Astra Serif"/>
                <w:spacing w:val="-6"/>
                <w:sz w:val="26"/>
                <w:szCs w:val="26"/>
                <w:lang w:eastAsia="zh-CN"/>
              </w:rPr>
              <w:t>Антиконкурентные</w:t>
            </w:r>
            <w:proofErr w:type="spellEnd"/>
            <w:r w:rsidRPr="00B374F4">
              <w:rPr>
                <w:rFonts w:ascii="PT Astra Serif" w:hAnsi="PT Astra Serif"/>
                <w:spacing w:val="-6"/>
                <w:sz w:val="26"/>
                <w:szCs w:val="26"/>
                <w:lang w:eastAsia="zh-CN"/>
              </w:rPr>
              <w:t xml:space="preserve"> соглашения.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t xml:space="preserve">4.10. Ответственность и иные санкции за нарушение антимонопольного законодательства. </w:t>
            </w:r>
          </w:p>
          <w:p w:rsidR="00B374F4" w:rsidRPr="00B374F4" w:rsidRDefault="00B374F4" w:rsidP="00B374F4">
            <w:pPr>
              <w:tabs>
                <w:tab w:val="left" w:pos="742"/>
              </w:tabs>
              <w:suppressAutoHyphens/>
              <w:ind w:firstLine="317"/>
              <w:jc w:val="both"/>
              <w:rPr>
                <w:rFonts w:ascii="PT Astra Serif" w:hAnsi="PT Astra Serif"/>
                <w:spacing w:val="-6"/>
                <w:sz w:val="26"/>
                <w:szCs w:val="26"/>
                <w:lang w:eastAsia="zh-CN"/>
              </w:rPr>
            </w:pPr>
            <w:r w:rsidRPr="00B374F4">
              <w:rPr>
                <w:rFonts w:ascii="PT Astra Serif" w:hAnsi="PT Astra Serif"/>
                <w:spacing w:val="-6"/>
                <w:sz w:val="26"/>
                <w:szCs w:val="26"/>
                <w:lang w:eastAsia="zh-CN"/>
              </w:rPr>
              <w:lastRenderedPageBreak/>
              <w:t xml:space="preserve">4.11. Государственный </w:t>
            </w:r>
            <w:proofErr w:type="gramStart"/>
            <w:r w:rsidRPr="00B374F4">
              <w:rPr>
                <w:rFonts w:ascii="PT Astra Serif" w:hAnsi="PT Astra Serif"/>
                <w:spacing w:val="-6"/>
                <w:sz w:val="26"/>
                <w:szCs w:val="26"/>
                <w:lang w:eastAsia="zh-CN"/>
              </w:rPr>
              <w:t>контроль за</w:t>
            </w:r>
            <w:proofErr w:type="gramEnd"/>
            <w:r w:rsidRPr="00B374F4">
              <w:rPr>
                <w:rFonts w:ascii="PT Astra Serif" w:hAnsi="PT Astra Serif"/>
                <w:spacing w:val="-6"/>
                <w:sz w:val="26"/>
                <w:szCs w:val="26"/>
                <w:lang w:eastAsia="zh-CN"/>
              </w:rPr>
              <w:t xml:space="preserve"> соблюдением конкурентного (антимонопольного) законодательства.</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lastRenderedPageBreak/>
              <w:t>9</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Минимальные требования к методическому обеспечению ДПП и раздаточному материалу</w:t>
            </w:r>
          </w:p>
        </w:tc>
        <w:tc>
          <w:tcPr>
            <w:tcW w:w="7512" w:type="dxa"/>
          </w:tcPr>
          <w:p w:rsidR="00B374F4" w:rsidRPr="00B374F4" w:rsidRDefault="00B374F4" w:rsidP="00B374F4">
            <w:pPr>
              <w:tabs>
                <w:tab w:val="num" w:pos="0"/>
              </w:tabs>
              <w:ind w:firstLine="317"/>
              <w:jc w:val="both"/>
              <w:rPr>
                <w:rFonts w:ascii="PT Astra Serif" w:hAnsi="PT Astra Serif"/>
                <w:bCs/>
                <w:sz w:val="26"/>
                <w:szCs w:val="26"/>
              </w:rPr>
            </w:pPr>
            <w:r w:rsidRPr="00B374F4">
              <w:rPr>
                <w:rFonts w:ascii="PT Astra Serif" w:hAnsi="PT Astra Serif"/>
                <w:bCs/>
                <w:sz w:val="26"/>
                <w:szCs w:val="26"/>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B374F4" w:rsidRPr="00B374F4" w:rsidRDefault="00B374F4" w:rsidP="00B374F4">
            <w:pPr>
              <w:tabs>
                <w:tab w:val="num" w:pos="0"/>
              </w:tabs>
              <w:ind w:firstLine="317"/>
              <w:jc w:val="both"/>
              <w:rPr>
                <w:rFonts w:ascii="PT Astra Serif" w:hAnsi="PT Astra Serif"/>
                <w:sz w:val="26"/>
                <w:szCs w:val="26"/>
              </w:rPr>
            </w:pPr>
            <w:r w:rsidRPr="00B374F4">
              <w:rPr>
                <w:rFonts w:ascii="PT Astra Serif" w:hAnsi="PT Astra Serif"/>
                <w:bCs/>
                <w:sz w:val="26"/>
                <w:szCs w:val="26"/>
              </w:rPr>
              <w:t xml:space="preserve">Методическое обеспечение ДПП </w:t>
            </w:r>
            <w:r w:rsidRPr="00B374F4">
              <w:rPr>
                <w:rFonts w:ascii="PT Astra Serif" w:hAnsi="PT Astra Serif"/>
                <w:sz w:val="26"/>
                <w:szCs w:val="26"/>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B374F4" w:rsidRPr="00B374F4" w:rsidRDefault="00B374F4" w:rsidP="00B374F4">
            <w:pPr>
              <w:tabs>
                <w:tab w:val="num" w:pos="0"/>
              </w:tabs>
              <w:ind w:firstLine="317"/>
              <w:jc w:val="both"/>
              <w:rPr>
                <w:rFonts w:ascii="PT Astra Serif" w:hAnsi="PT Astra Serif"/>
                <w:sz w:val="26"/>
                <w:szCs w:val="26"/>
              </w:rPr>
            </w:pPr>
            <w:r w:rsidRPr="00B374F4">
              <w:rPr>
                <w:rFonts w:ascii="PT Astra Serif" w:hAnsi="PT Astra Serif"/>
                <w:sz w:val="26"/>
                <w:szCs w:val="26"/>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10</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 xml:space="preserve">Требования к результатам услуг </w:t>
            </w:r>
          </w:p>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и форме их представления</w:t>
            </w:r>
          </w:p>
        </w:tc>
        <w:tc>
          <w:tcPr>
            <w:tcW w:w="7512" w:type="dxa"/>
          </w:tcPr>
          <w:p w:rsidR="00B374F4" w:rsidRPr="00B374F4" w:rsidRDefault="00B374F4" w:rsidP="00B374F4">
            <w:pPr>
              <w:shd w:val="clear" w:color="auto" w:fill="FFFFFF"/>
              <w:tabs>
                <w:tab w:val="left" w:pos="1498"/>
              </w:tabs>
              <w:ind w:firstLine="317"/>
              <w:jc w:val="both"/>
              <w:rPr>
                <w:rFonts w:ascii="PT Astra Serif" w:hAnsi="PT Astra Serif"/>
                <w:color w:val="000000"/>
                <w:sz w:val="26"/>
                <w:szCs w:val="26"/>
              </w:rPr>
            </w:pPr>
            <w:r w:rsidRPr="00B374F4">
              <w:rPr>
                <w:rFonts w:ascii="PT Astra Serif" w:hAnsi="PT Astra Serif"/>
                <w:color w:val="000000"/>
                <w:sz w:val="26"/>
                <w:szCs w:val="26"/>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B374F4" w:rsidRPr="00B374F4" w:rsidRDefault="00B374F4" w:rsidP="00B374F4">
            <w:pPr>
              <w:ind w:firstLine="317"/>
              <w:jc w:val="both"/>
              <w:rPr>
                <w:rFonts w:ascii="PT Astra Serif" w:hAnsi="PT Astra Serif"/>
                <w:sz w:val="26"/>
                <w:szCs w:val="26"/>
              </w:rPr>
            </w:pPr>
            <w:r w:rsidRPr="00B374F4">
              <w:rPr>
                <w:rFonts w:ascii="PT Astra Serif" w:hAnsi="PT Astra Serif"/>
                <w:color w:val="000000"/>
                <w:sz w:val="26"/>
                <w:szCs w:val="26"/>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11</w:t>
            </w:r>
          </w:p>
        </w:tc>
        <w:tc>
          <w:tcPr>
            <w:tcW w:w="2552" w:type="dxa"/>
          </w:tcPr>
          <w:p w:rsidR="00B374F4" w:rsidRPr="00B374F4" w:rsidRDefault="00B374F4" w:rsidP="00B374F4">
            <w:pPr>
              <w:rPr>
                <w:rFonts w:ascii="PT Astra Serif" w:hAnsi="PT Astra Serif"/>
                <w:bCs/>
                <w:sz w:val="26"/>
                <w:szCs w:val="26"/>
              </w:rPr>
            </w:pPr>
            <w:r w:rsidRPr="00B374F4">
              <w:rPr>
                <w:rFonts w:ascii="PT Astra Serif" w:hAnsi="PT Astra Serif"/>
                <w:bCs/>
                <w:sz w:val="26"/>
                <w:szCs w:val="26"/>
              </w:rPr>
              <w:t>Требования к объему и гарантиям качества услуг</w:t>
            </w:r>
          </w:p>
        </w:tc>
        <w:tc>
          <w:tcPr>
            <w:tcW w:w="7512" w:type="dxa"/>
          </w:tcPr>
          <w:p w:rsidR="00B374F4" w:rsidRPr="00B374F4" w:rsidRDefault="00B374F4" w:rsidP="00B374F4">
            <w:pPr>
              <w:ind w:firstLine="317"/>
              <w:jc w:val="both"/>
              <w:rPr>
                <w:rFonts w:ascii="PT Astra Serif" w:hAnsi="PT Astra Serif"/>
                <w:sz w:val="26"/>
                <w:szCs w:val="26"/>
              </w:rPr>
            </w:pPr>
            <w:r w:rsidRPr="00B374F4">
              <w:rPr>
                <w:rFonts w:ascii="PT Astra Serif" w:hAnsi="PT Astra Serif"/>
                <w:sz w:val="26"/>
                <w:szCs w:val="26"/>
              </w:rPr>
              <w:t xml:space="preserve">Оценку качества услуг проводит Заказчик в отношении соответствия результатов освоения программы </w:t>
            </w:r>
            <w:proofErr w:type="gramStart"/>
            <w:r w:rsidRPr="00B374F4">
              <w:rPr>
                <w:rFonts w:ascii="PT Astra Serif" w:hAnsi="PT Astra Serif"/>
                <w:sz w:val="26"/>
                <w:szCs w:val="26"/>
              </w:rPr>
              <w:t>обучаемыми</w:t>
            </w:r>
            <w:proofErr w:type="gramEnd"/>
            <w:r w:rsidRPr="00B374F4">
              <w:rPr>
                <w:rFonts w:ascii="PT Astra Serif" w:hAnsi="PT Astra Serif"/>
                <w:sz w:val="26"/>
                <w:szCs w:val="26"/>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12</w:t>
            </w:r>
          </w:p>
        </w:tc>
        <w:tc>
          <w:tcPr>
            <w:tcW w:w="2552" w:type="dxa"/>
          </w:tcPr>
          <w:p w:rsidR="00B374F4" w:rsidRPr="00B374F4" w:rsidRDefault="00B374F4" w:rsidP="00B374F4">
            <w:pPr>
              <w:rPr>
                <w:rFonts w:ascii="PT Astra Serif" w:hAnsi="PT Astra Serif"/>
                <w:sz w:val="26"/>
                <w:szCs w:val="26"/>
              </w:rPr>
            </w:pPr>
            <w:r w:rsidRPr="00B374F4">
              <w:rPr>
                <w:rFonts w:ascii="PT Astra Serif" w:hAnsi="PT Astra Serif"/>
                <w:sz w:val="26"/>
                <w:szCs w:val="26"/>
              </w:rPr>
              <w:t xml:space="preserve">Иные требования к услугам и условиям их оказания </w:t>
            </w:r>
          </w:p>
        </w:tc>
        <w:tc>
          <w:tcPr>
            <w:tcW w:w="7512" w:type="dxa"/>
          </w:tcPr>
          <w:p w:rsidR="00B374F4" w:rsidRPr="00B374F4" w:rsidRDefault="00B374F4" w:rsidP="00B374F4">
            <w:pPr>
              <w:tabs>
                <w:tab w:val="num" w:pos="0"/>
              </w:tabs>
              <w:ind w:firstLine="317"/>
              <w:jc w:val="both"/>
              <w:rPr>
                <w:rFonts w:ascii="PT Astra Serif" w:hAnsi="PT Astra Serif"/>
                <w:sz w:val="26"/>
                <w:szCs w:val="26"/>
              </w:rPr>
            </w:pPr>
            <w:proofErr w:type="gramStart"/>
            <w:r w:rsidRPr="00B374F4">
              <w:rPr>
                <w:rFonts w:ascii="PT Astra Serif" w:hAnsi="PT Astra Serif"/>
                <w:sz w:val="26"/>
                <w:szCs w:val="26"/>
              </w:rPr>
              <w:t>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B374F4">
              <w:rPr>
                <w:rFonts w:ascii="PT Astra Serif" w:hAnsi="PT Astra Serif"/>
                <w:sz w:val="26"/>
                <w:szCs w:val="26"/>
              </w:rPr>
              <w:t xml:space="preserve"> Правительства РФ от 18 сентября 2020 г. N 1490 "О лицензировании образовательной деятельности" (с изменениями и дополнениями).</w:t>
            </w:r>
          </w:p>
        </w:tc>
      </w:tr>
      <w:tr w:rsidR="00B374F4" w:rsidRPr="00B374F4" w:rsidTr="00B374F4">
        <w:tc>
          <w:tcPr>
            <w:tcW w:w="709" w:type="dxa"/>
          </w:tcPr>
          <w:p w:rsidR="00B374F4" w:rsidRPr="00B374F4" w:rsidRDefault="00B374F4" w:rsidP="00B374F4">
            <w:pPr>
              <w:jc w:val="both"/>
              <w:rPr>
                <w:rFonts w:ascii="PT Astra Serif" w:hAnsi="PT Astra Serif"/>
                <w:bCs/>
                <w:sz w:val="26"/>
                <w:szCs w:val="26"/>
              </w:rPr>
            </w:pPr>
            <w:r w:rsidRPr="00B374F4">
              <w:rPr>
                <w:rFonts w:ascii="PT Astra Serif" w:hAnsi="PT Astra Serif"/>
                <w:bCs/>
                <w:sz w:val="26"/>
                <w:szCs w:val="26"/>
              </w:rPr>
              <w:t>13</w:t>
            </w:r>
          </w:p>
        </w:tc>
        <w:tc>
          <w:tcPr>
            <w:tcW w:w="2552" w:type="dxa"/>
          </w:tcPr>
          <w:p w:rsidR="00B374F4" w:rsidRPr="00B374F4" w:rsidRDefault="00B374F4" w:rsidP="00B374F4">
            <w:pPr>
              <w:rPr>
                <w:rFonts w:ascii="PT Astra Serif" w:hAnsi="PT Astra Serif"/>
                <w:sz w:val="26"/>
                <w:szCs w:val="26"/>
              </w:rPr>
            </w:pPr>
            <w:r w:rsidRPr="00B374F4">
              <w:rPr>
                <w:rFonts w:ascii="PT Astra Serif" w:hAnsi="PT Astra Serif"/>
                <w:sz w:val="26"/>
                <w:szCs w:val="26"/>
              </w:rPr>
              <w:t>Код ОКПД 2</w:t>
            </w:r>
          </w:p>
        </w:tc>
        <w:tc>
          <w:tcPr>
            <w:tcW w:w="7512" w:type="dxa"/>
          </w:tcPr>
          <w:p w:rsidR="00B374F4" w:rsidRPr="00B374F4" w:rsidRDefault="00B374F4" w:rsidP="00B374F4">
            <w:pPr>
              <w:tabs>
                <w:tab w:val="num" w:pos="0"/>
              </w:tabs>
              <w:jc w:val="both"/>
              <w:rPr>
                <w:rFonts w:ascii="PT Astra Serif" w:hAnsi="PT Astra Serif"/>
                <w:sz w:val="26"/>
                <w:szCs w:val="26"/>
              </w:rPr>
            </w:pPr>
            <w:r w:rsidRPr="00B374F4">
              <w:rPr>
                <w:rFonts w:ascii="PT Astra Serif" w:hAnsi="PT Astra Serif"/>
                <w:sz w:val="26"/>
                <w:szCs w:val="26"/>
              </w:rPr>
              <w:t>85.42.19.900</w:t>
            </w:r>
          </w:p>
        </w:tc>
      </w:tr>
    </w:tbl>
    <w:p w:rsidR="009A50F1" w:rsidRPr="009823D7" w:rsidRDefault="009A50F1" w:rsidP="00B374F4">
      <w:pPr>
        <w:pStyle w:val="10"/>
        <w:spacing w:after="0" w:line="240" w:lineRule="auto"/>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790589" w:rsidRDefault="00790589" w:rsidP="00B374F4">
      <w:pPr>
        <w:widowControl w:val="0"/>
        <w:autoSpaceDE w:val="0"/>
        <w:autoSpaceDN w:val="0"/>
        <w:adjustRightInd w:val="0"/>
        <w:rPr>
          <w:rFonts w:ascii="PT Astra Serif" w:hAnsi="PT Astra Serif"/>
          <w:sz w:val="24"/>
          <w:szCs w:val="24"/>
        </w:rPr>
      </w:pPr>
    </w:p>
    <w:p w:rsidR="004F7E37" w:rsidRDefault="004F7E37"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lastRenderedPageBreak/>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_________________/_____/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 20____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____________________ / 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 20_____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p>
    <w:sectPr w:rsidR="00DA06F3" w:rsidRPr="009823D7" w:rsidSect="00C621FC">
      <w:footerReference w:type="default" r:id="rId15"/>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C6" w:rsidRDefault="004F11C6">
      <w:r>
        <w:separator/>
      </w:r>
    </w:p>
  </w:endnote>
  <w:endnote w:type="continuationSeparator" w:id="0">
    <w:p w:rsidR="004F11C6" w:rsidRDefault="004F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BD2D0F">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C6" w:rsidRDefault="004F11C6">
      <w:r>
        <w:separator/>
      </w:r>
    </w:p>
  </w:footnote>
  <w:footnote w:type="continuationSeparator" w:id="0">
    <w:p w:rsidR="004F11C6" w:rsidRDefault="004F11C6">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5BAA4A46"/>
    <w:multiLevelType w:val="multilevel"/>
    <w:tmpl w:val="4B0C8E7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1">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6DE94A75"/>
    <w:multiLevelType w:val="hybridMultilevel"/>
    <w:tmpl w:val="3CBE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7">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8"/>
  </w:num>
  <w:num w:numId="4">
    <w:abstractNumId w:val="2"/>
  </w:num>
  <w:num w:numId="5">
    <w:abstractNumId w:val="15"/>
  </w:num>
  <w:num w:numId="6">
    <w:abstractNumId w:val="14"/>
  </w:num>
  <w:num w:numId="7">
    <w:abstractNumId w:val="11"/>
  </w:num>
  <w:num w:numId="8">
    <w:abstractNumId w:val="16"/>
  </w:num>
  <w:num w:numId="9">
    <w:abstractNumId w:val="4"/>
  </w:num>
  <w:num w:numId="10">
    <w:abstractNumId w:val="22"/>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21"/>
  </w:num>
  <w:num w:numId="21">
    <w:abstractNumId w:val="29"/>
  </w:num>
  <w:num w:numId="22">
    <w:abstractNumId w:val="19"/>
  </w:num>
  <w:num w:numId="23">
    <w:abstractNumId w:val="27"/>
  </w:num>
  <w:num w:numId="24">
    <w:abstractNumId w:val="5"/>
  </w:num>
  <w:num w:numId="25">
    <w:abstractNumId w:val="18"/>
  </w:num>
  <w:num w:numId="26">
    <w:abstractNumId w:val="25"/>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1C13"/>
    <w:rsid w:val="000B5FFB"/>
    <w:rsid w:val="000B7C60"/>
    <w:rsid w:val="000C3645"/>
    <w:rsid w:val="000C5019"/>
    <w:rsid w:val="000C50C1"/>
    <w:rsid w:val="000C64AF"/>
    <w:rsid w:val="000D1FE7"/>
    <w:rsid w:val="000D3542"/>
    <w:rsid w:val="000D3DEF"/>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28D"/>
    <w:rsid w:val="00133A99"/>
    <w:rsid w:val="001365CD"/>
    <w:rsid w:val="00137AA9"/>
    <w:rsid w:val="00137CF3"/>
    <w:rsid w:val="00141F57"/>
    <w:rsid w:val="00145B6D"/>
    <w:rsid w:val="00150D35"/>
    <w:rsid w:val="00152A2B"/>
    <w:rsid w:val="001579FF"/>
    <w:rsid w:val="00160383"/>
    <w:rsid w:val="001658C8"/>
    <w:rsid w:val="001659AC"/>
    <w:rsid w:val="00165B3B"/>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3801"/>
    <w:rsid w:val="001F559C"/>
    <w:rsid w:val="00201057"/>
    <w:rsid w:val="00206DB6"/>
    <w:rsid w:val="00217C95"/>
    <w:rsid w:val="0022575C"/>
    <w:rsid w:val="00225FD7"/>
    <w:rsid w:val="00227B7B"/>
    <w:rsid w:val="00236A3D"/>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5594"/>
    <w:rsid w:val="003077D6"/>
    <w:rsid w:val="00312F0C"/>
    <w:rsid w:val="003131C2"/>
    <w:rsid w:val="00321294"/>
    <w:rsid w:val="00331646"/>
    <w:rsid w:val="00331C11"/>
    <w:rsid w:val="003338A4"/>
    <w:rsid w:val="00334E5A"/>
    <w:rsid w:val="0033576F"/>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488"/>
    <w:rsid w:val="003F570D"/>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B77D9"/>
    <w:rsid w:val="004C3828"/>
    <w:rsid w:val="004D07DE"/>
    <w:rsid w:val="004D13C6"/>
    <w:rsid w:val="004D7417"/>
    <w:rsid w:val="004E0BF7"/>
    <w:rsid w:val="004E15E2"/>
    <w:rsid w:val="004E1615"/>
    <w:rsid w:val="004F11C6"/>
    <w:rsid w:val="004F70F1"/>
    <w:rsid w:val="004F7E37"/>
    <w:rsid w:val="005056D9"/>
    <w:rsid w:val="0051158D"/>
    <w:rsid w:val="00521B5A"/>
    <w:rsid w:val="00522D69"/>
    <w:rsid w:val="005269EC"/>
    <w:rsid w:val="0053075B"/>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15A4"/>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56F8"/>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70849"/>
    <w:rsid w:val="0068317F"/>
    <w:rsid w:val="006840C7"/>
    <w:rsid w:val="0068634A"/>
    <w:rsid w:val="006870C6"/>
    <w:rsid w:val="00690A7B"/>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0064"/>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1390"/>
    <w:rsid w:val="00883DA1"/>
    <w:rsid w:val="008852B8"/>
    <w:rsid w:val="00890B82"/>
    <w:rsid w:val="00891923"/>
    <w:rsid w:val="00894957"/>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36A4"/>
    <w:rsid w:val="009767B7"/>
    <w:rsid w:val="00981320"/>
    <w:rsid w:val="009823D7"/>
    <w:rsid w:val="0098395B"/>
    <w:rsid w:val="00986DAC"/>
    <w:rsid w:val="00991309"/>
    <w:rsid w:val="00993BAD"/>
    <w:rsid w:val="00997C8D"/>
    <w:rsid w:val="009A159B"/>
    <w:rsid w:val="009A49D1"/>
    <w:rsid w:val="009A4D26"/>
    <w:rsid w:val="009A50F1"/>
    <w:rsid w:val="009A6F31"/>
    <w:rsid w:val="009C00F0"/>
    <w:rsid w:val="009C49A5"/>
    <w:rsid w:val="009D62FC"/>
    <w:rsid w:val="009F1CEF"/>
    <w:rsid w:val="00A047BC"/>
    <w:rsid w:val="00A0526A"/>
    <w:rsid w:val="00A054FA"/>
    <w:rsid w:val="00A06177"/>
    <w:rsid w:val="00A06585"/>
    <w:rsid w:val="00A072E3"/>
    <w:rsid w:val="00A10301"/>
    <w:rsid w:val="00A15666"/>
    <w:rsid w:val="00A160D8"/>
    <w:rsid w:val="00A21438"/>
    <w:rsid w:val="00A23313"/>
    <w:rsid w:val="00A23FEA"/>
    <w:rsid w:val="00A32600"/>
    <w:rsid w:val="00A366EF"/>
    <w:rsid w:val="00A372BA"/>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36495"/>
    <w:rsid w:val="00B374F4"/>
    <w:rsid w:val="00B40BF5"/>
    <w:rsid w:val="00B432E1"/>
    <w:rsid w:val="00B43DBB"/>
    <w:rsid w:val="00B442DA"/>
    <w:rsid w:val="00B44F4C"/>
    <w:rsid w:val="00B473AB"/>
    <w:rsid w:val="00B505FA"/>
    <w:rsid w:val="00B523D5"/>
    <w:rsid w:val="00B534A3"/>
    <w:rsid w:val="00B55497"/>
    <w:rsid w:val="00B55790"/>
    <w:rsid w:val="00B6274C"/>
    <w:rsid w:val="00B638D2"/>
    <w:rsid w:val="00B67B41"/>
    <w:rsid w:val="00B7141C"/>
    <w:rsid w:val="00B748DE"/>
    <w:rsid w:val="00B76D03"/>
    <w:rsid w:val="00B84934"/>
    <w:rsid w:val="00B878E9"/>
    <w:rsid w:val="00BA45FC"/>
    <w:rsid w:val="00BB0C5C"/>
    <w:rsid w:val="00BB100A"/>
    <w:rsid w:val="00BB1EE8"/>
    <w:rsid w:val="00BB5966"/>
    <w:rsid w:val="00BC3749"/>
    <w:rsid w:val="00BD265A"/>
    <w:rsid w:val="00BD2D0F"/>
    <w:rsid w:val="00BD3F60"/>
    <w:rsid w:val="00BD4A28"/>
    <w:rsid w:val="00BE33BB"/>
    <w:rsid w:val="00BF15F2"/>
    <w:rsid w:val="00BF1BEE"/>
    <w:rsid w:val="00BF51B2"/>
    <w:rsid w:val="00C04939"/>
    <w:rsid w:val="00C12E55"/>
    <w:rsid w:val="00C140DF"/>
    <w:rsid w:val="00C30D4F"/>
    <w:rsid w:val="00C33768"/>
    <w:rsid w:val="00C3688D"/>
    <w:rsid w:val="00C41C33"/>
    <w:rsid w:val="00C437F8"/>
    <w:rsid w:val="00C464C5"/>
    <w:rsid w:val="00C468B1"/>
    <w:rsid w:val="00C51871"/>
    <w:rsid w:val="00C54BED"/>
    <w:rsid w:val="00C57396"/>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607"/>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450D8"/>
    <w:rsid w:val="00D50F74"/>
    <w:rsid w:val="00D532D7"/>
    <w:rsid w:val="00D54C9D"/>
    <w:rsid w:val="00D577BF"/>
    <w:rsid w:val="00D64258"/>
    <w:rsid w:val="00D705D2"/>
    <w:rsid w:val="00D715A9"/>
    <w:rsid w:val="00D73721"/>
    <w:rsid w:val="00D74737"/>
    <w:rsid w:val="00D74936"/>
    <w:rsid w:val="00D81747"/>
    <w:rsid w:val="00D902B6"/>
    <w:rsid w:val="00D910F2"/>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4AC"/>
    <w:rsid w:val="00E558C2"/>
    <w:rsid w:val="00E56285"/>
    <w:rsid w:val="00E56A05"/>
    <w:rsid w:val="00E56F84"/>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EF0C72"/>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hyperlink" Target="mailto:omsi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E408-76CB-44E9-ABCC-69E3090B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21</Pages>
  <Words>9047</Words>
  <Characters>51568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52</cp:revision>
  <cp:lastPrinted>2024-05-30T11:44:00Z</cp:lastPrinted>
  <dcterms:created xsi:type="dcterms:W3CDTF">2024-01-25T09:55:00Z</dcterms:created>
  <dcterms:modified xsi:type="dcterms:W3CDTF">2024-05-30T11:44:00Z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